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EA" w:rsidRPr="0058759D" w:rsidRDefault="00E73831" w:rsidP="00314951">
      <w:pPr>
        <w:pStyle w:val="Default"/>
        <w:numPr>
          <w:ilvl w:val="0"/>
          <w:numId w:val="23"/>
        </w:numPr>
        <w:spacing w:line="312" w:lineRule="auto"/>
        <w:ind w:left="357" w:hanging="357"/>
        <w:jc w:val="both"/>
        <w:rPr>
          <w:rFonts w:ascii="Candara" w:hAnsi="Candara"/>
          <w:i/>
          <w:color w:val="262626" w:themeColor="text1" w:themeTint="D9"/>
          <w:sz w:val="36"/>
          <w:szCs w:val="36"/>
        </w:rPr>
      </w:pPr>
      <w:r w:rsidRPr="0058759D">
        <w:rPr>
          <w:rFonts w:ascii="Candara" w:hAnsi="Candara"/>
          <w:i/>
          <w:sz w:val="36"/>
          <w:szCs w:val="36"/>
        </w:rPr>
        <w:t xml:space="preserve">Εξοχότατη Πρύτανη των Πρέσβεων της Αφρικής και Πρέσβη της Νότιας Αφρικής κυρία </w:t>
      </w:r>
      <w:r w:rsidR="00A529EA" w:rsidRPr="0058759D">
        <w:rPr>
          <w:rFonts w:ascii="Candara" w:hAnsi="Candara"/>
          <w:i/>
          <w:color w:val="262626" w:themeColor="text1" w:themeTint="D9"/>
          <w:sz w:val="36"/>
          <w:szCs w:val="36"/>
          <w:lang w:val="en-US"/>
        </w:rPr>
        <w:t>BerylRoseSisulu</w:t>
      </w:r>
    </w:p>
    <w:p w:rsidR="00A529EA" w:rsidRPr="0058759D" w:rsidRDefault="00E73831" w:rsidP="00314951">
      <w:pPr>
        <w:pStyle w:val="ListParagraph"/>
        <w:numPr>
          <w:ilvl w:val="0"/>
          <w:numId w:val="23"/>
        </w:numPr>
        <w:shd w:val="clear" w:color="auto" w:fill="FFFFFF"/>
        <w:tabs>
          <w:tab w:val="right" w:pos="5613"/>
        </w:tabs>
        <w:overflowPunct w:val="0"/>
        <w:autoSpaceDE w:val="0"/>
        <w:autoSpaceDN w:val="0"/>
        <w:adjustRightInd w:val="0"/>
        <w:spacing w:after="0" w:line="312" w:lineRule="auto"/>
        <w:ind w:left="357" w:hanging="357"/>
        <w:jc w:val="both"/>
        <w:textAlignment w:val="baseline"/>
        <w:rPr>
          <w:rFonts w:ascii="Candara" w:eastAsia="Times New Roman" w:hAnsi="Candara" w:cs="Times New Roman"/>
          <w:i/>
          <w:color w:val="000000"/>
          <w:sz w:val="36"/>
          <w:szCs w:val="36"/>
          <w:lang w:val="fr-FR"/>
        </w:rPr>
      </w:pPr>
      <w:r w:rsidRPr="0058759D">
        <w:rPr>
          <w:rFonts w:ascii="Candara" w:hAnsi="Candara"/>
          <w:i/>
          <w:sz w:val="36"/>
          <w:szCs w:val="36"/>
        </w:rPr>
        <w:t xml:space="preserve">Εξοχότατη Πρέσβη της Νιγηρίας κυρία </w:t>
      </w:r>
      <w:r w:rsidR="00A529EA" w:rsidRPr="0058759D">
        <w:rPr>
          <w:rFonts w:ascii="Candara" w:hAnsi="Candara"/>
          <w:bCs/>
          <w:i/>
          <w:sz w:val="36"/>
          <w:szCs w:val="36"/>
          <w:lang w:val="en-US"/>
        </w:rPr>
        <w:t>Mrs</w:t>
      </w:r>
      <w:r w:rsidR="00A529EA" w:rsidRPr="0058759D">
        <w:rPr>
          <w:rFonts w:ascii="Candara" w:hAnsi="Candara"/>
          <w:bCs/>
          <w:i/>
          <w:sz w:val="36"/>
          <w:szCs w:val="36"/>
        </w:rPr>
        <w:t xml:space="preserve">. </w:t>
      </w:r>
      <w:r w:rsidR="00A529EA" w:rsidRPr="0058759D">
        <w:rPr>
          <w:rFonts w:ascii="Candara" w:eastAsia="Times New Roman" w:hAnsi="Candara" w:cs="Times New Roman"/>
          <w:i/>
          <w:color w:val="000000"/>
          <w:sz w:val="36"/>
          <w:szCs w:val="36"/>
          <w:lang w:val="fr-FR"/>
        </w:rPr>
        <w:t>OpunimiOrikaba A</w:t>
      </w:r>
      <w:r w:rsidR="00A529EA" w:rsidRPr="0058759D">
        <w:rPr>
          <w:rFonts w:ascii="Candara" w:eastAsia="Times New Roman" w:hAnsi="Candara" w:cs="Times New Roman"/>
          <w:i/>
          <w:color w:val="000000"/>
          <w:sz w:val="36"/>
          <w:szCs w:val="36"/>
          <w:lang w:val="en-US"/>
        </w:rPr>
        <w:t>kinkugbe</w:t>
      </w:r>
    </w:p>
    <w:p w:rsidR="00A529EA" w:rsidRPr="0058759D" w:rsidRDefault="00A529EA" w:rsidP="00314951">
      <w:pPr>
        <w:pStyle w:val="Default"/>
        <w:numPr>
          <w:ilvl w:val="0"/>
          <w:numId w:val="23"/>
        </w:numPr>
        <w:spacing w:line="312" w:lineRule="auto"/>
        <w:ind w:left="357" w:hanging="357"/>
        <w:jc w:val="both"/>
        <w:rPr>
          <w:rFonts w:ascii="Candara" w:hAnsi="Candara"/>
          <w:i/>
          <w:color w:val="262626" w:themeColor="text1" w:themeTint="D9"/>
          <w:sz w:val="36"/>
          <w:szCs w:val="36"/>
        </w:rPr>
      </w:pPr>
      <w:r w:rsidRPr="0058759D">
        <w:rPr>
          <w:rFonts w:ascii="Candara" w:hAnsi="Candara"/>
          <w:i/>
          <w:sz w:val="36"/>
          <w:szCs w:val="36"/>
        </w:rPr>
        <w:t xml:space="preserve">Αξιότιμη </w:t>
      </w:r>
      <w:r w:rsidRPr="0058759D">
        <w:rPr>
          <w:rFonts w:ascii="Candara" w:hAnsi="Candara"/>
          <w:i/>
          <w:color w:val="262626" w:themeColor="text1" w:themeTint="D9"/>
          <w:sz w:val="36"/>
          <w:szCs w:val="36"/>
        </w:rPr>
        <w:t>Πρόεδρε του ΕΒΕΑ κυρία Σοφία ΚουνενάκηΕφραίμογλου</w:t>
      </w:r>
    </w:p>
    <w:p w:rsidR="00A529EA" w:rsidRPr="0058759D" w:rsidRDefault="00A529EA" w:rsidP="00314951">
      <w:pPr>
        <w:pStyle w:val="ListParagraph"/>
        <w:numPr>
          <w:ilvl w:val="0"/>
          <w:numId w:val="23"/>
        </w:numPr>
        <w:spacing w:after="0" w:line="312" w:lineRule="auto"/>
        <w:ind w:left="357" w:hanging="357"/>
        <w:jc w:val="both"/>
        <w:rPr>
          <w:rFonts w:ascii="Candara" w:hAnsi="Candara"/>
          <w:i/>
          <w:color w:val="262626" w:themeColor="text1" w:themeTint="D9"/>
          <w:sz w:val="36"/>
          <w:szCs w:val="36"/>
        </w:rPr>
      </w:pPr>
      <w:r w:rsidRPr="0058759D">
        <w:rPr>
          <w:rFonts w:ascii="Candara" w:hAnsi="Candara"/>
          <w:i/>
          <w:color w:val="262626" w:themeColor="text1" w:themeTint="D9"/>
          <w:sz w:val="36"/>
          <w:szCs w:val="36"/>
        </w:rPr>
        <w:t xml:space="preserve">Αξιότιμη </w:t>
      </w:r>
      <w:r w:rsidRPr="0058759D">
        <w:rPr>
          <w:rFonts w:ascii="Candara" w:hAnsi="Candara"/>
          <w:bCs/>
          <w:i/>
          <w:color w:val="262626" w:themeColor="text1" w:themeTint="D9"/>
          <w:sz w:val="36"/>
          <w:szCs w:val="36"/>
        </w:rPr>
        <w:t>Πρόεδρε Εξαγωγικού Τμήματος &amp; Μέλος Δ.Σ. του ΕΒΕΑ</w:t>
      </w:r>
      <w:r w:rsidRPr="0058759D">
        <w:rPr>
          <w:rFonts w:ascii="Candara" w:hAnsi="Candara"/>
          <w:i/>
          <w:color w:val="262626" w:themeColor="text1" w:themeTint="D9"/>
          <w:sz w:val="36"/>
          <w:szCs w:val="36"/>
        </w:rPr>
        <w:t xml:space="preserve"> κυρία Αλεξάνδρα Πίττα- Χαζάπη</w:t>
      </w:r>
      <w:r w:rsidRPr="0058759D">
        <w:rPr>
          <w:rFonts w:ascii="Candara" w:hAnsi="Candara"/>
          <w:bCs/>
          <w:i/>
          <w:color w:val="262626" w:themeColor="text1" w:themeTint="D9"/>
          <w:sz w:val="36"/>
          <w:szCs w:val="36"/>
        </w:rPr>
        <w:t>,</w:t>
      </w:r>
    </w:p>
    <w:p w:rsidR="00E73831" w:rsidRPr="0058759D" w:rsidRDefault="00E73831" w:rsidP="00314951">
      <w:pPr>
        <w:pStyle w:val="ListParagraph"/>
        <w:numPr>
          <w:ilvl w:val="0"/>
          <w:numId w:val="23"/>
        </w:numPr>
        <w:spacing w:after="0" w:line="312" w:lineRule="auto"/>
        <w:ind w:left="357" w:hanging="357"/>
        <w:jc w:val="both"/>
        <w:rPr>
          <w:rFonts w:ascii="Candara" w:hAnsi="Candara"/>
          <w:i/>
          <w:sz w:val="36"/>
          <w:szCs w:val="36"/>
        </w:rPr>
      </w:pPr>
      <w:r w:rsidRPr="0058759D">
        <w:rPr>
          <w:rFonts w:ascii="Candara" w:hAnsi="Candara"/>
          <w:i/>
          <w:sz w:val="36"/>
          <w:szCs w:val="36"/>
        </w:rPr>
        <w:t>Αγαπητές φίλες και αγαπητοί φίλοι</w:t>
      </w:r>
    </w:p>
    <w:p w:rsidR="008F1940" w:rsidRPr="0058759D" w:rsidRDefault="00E73831" w:rsidP="00A529EA">
      <w:pPr>
        <w:spacing w:before="120" w:after="0" w:line="312" w:lineRule="auto"/>
        <w:jc w:val="both"/>
        <w:rPr>
          <w:rFonts w:ascii="Candara" w:hAnsi="Candara"/>
          <w:sz w:val="36"/>
          <w:szCs w:val="36"/>
        </w:rPr>
      </w:pPr>
      <w:r w:rsidRPr="0058759D">
        <w:rPr>
          <w:rFonts w:ascii="Candara" w:hAnsi="Candara"/>
          <w:sz w:val="36"/>
          <w:szCs w:val="36"/>
        </w:rPr>
        <w:t>Στην εισήγησή μου αυτή περιγράφω</w:t>
      </w:r>
      <w:r w:rsidR="008F1940" w:rsidRPr="0058759D">
        <w:rPr>
          <w:rFonts w:ascii="Candara" w:hAnsi="Candara"/>
          <w:sz w:val="36"/>
          <w:szCs w:val="36"/>
        </w:rPr>
        <w:t xml:space="preserve"> τις δυνατότητες που προσφέρονται στην Κένυα, κράτους μέλους </w:t>
      </w:r>
      <w:r w:rsidR="008F1940" w:rsidRPr="0058759D">
        <w:rPr>
          <w:rFonts w:ascii="Candara" w:hAnsi="Candara"/>
          <w:b/>
          <w:sz w:val="36"/>
          <w:szCs w:val="36"/>
          <w:u w:val="single"/>
        </w:rPr>
        <w:t>της Κοινότητας Κρατών Ανατολικής Αφρικής</w:t>
      </w:r>
      <w:r w:rsidRPr="0058759D">
        <w:rPr>
          <w:rFonts w:ascii="Candara" w:hAnsi="Candara"/>
          <w:b/>
          <w:sz w:val="36"/>
          <w:szCs w:val="36"/>
          <w:u w:val="single"/>
        </w:rPr>
        <w:t>,</w:t>
      </w:r>
      <w:r w:rsidR="008F1940" w:rsidRPr="0058759D">
        <w:rPr>
          <w:rFonts w:ascii="Candara" w:hAnsi="Candara"/>
          <w:sz w:val="36"/>
          <w:szCs w:val="36"/>
        </w:rPr>
        <w:t>ήτοι των χωρών: Κένυα, Ουγκάντα, Τανζανία, Λ.Δ. Κονγκό, Ρουάντα, Μπουρούντι, Νότιο Σουδάν.</w:t>
      </w:r>
    </w:p>
    <w:p w:rsidR="00E73831" w:rsidRPr="0058759D" w:rsidRDefault="00E73831" w:rsidP="00A529EA">
      <w:pPr>
        <w:spacing w:before="120" w:after="0" w:line="312" w:lineRule="auto"/>
        <w:jc w:val="both"/>
        <w:rPr>
          <w:rFonts w:ascii="Candara" w:hAnsi="Candara"/>
          <w:sz w:val="36"/>
          <w:szCs w:val="36"/>
        </w:rPr>
      </w:pPr>
      <w:r w:rsidRPr="0058759D">
        <w:rPr>
          <w:rFonts w:ascii="Candara" w:hAnsi="Candara"/>
          <w:sz w:val="36"/>
          <w:szCs w:val="36"/>
        </w:rPr>
        <w:t xml:space="preserve">Τα στοιχεία αυτά είναι συλλογική δουλειά από το ε. ΠΡΟΞΕΝΕΙΟ της Δημοκρατίας της Κένυας στην Ελληνική Δημοκρατία, το Ελληνο Κενυάτικο Επιμελητήριο Βιομηχανίας, Εμπορίου, Ανάπτυξης, Ναυτιλίας, Τουρισμού και Πολιτισμού, την </w:t>
      </w:r>
      <w:r w:rsidRPr="0058759D">
        <w:rPr>
          <w:rFonts w:ascii="Candara" w:hAnsi="Candara"/>
          <w:sz w:val="36"/>
          <w:szCs w:val="36"/>
          <w:lang w:val="en-US"/>
        </w:rPr>
        <w:t>WorldBank</w:t>
      </w:r>
      <w:r w:rsidRPr="0058759D">
        <w:rPr>
          <w:rFonts w:ascii="Candara" w:hAnsi="Candara"/>
          <w:sz w:val="36"/>
          <w:szCs w:val="36"/>
        </w:rPr>
        <w:t xml:space="preserve">, το </w:t>
      </w:r>
      <w:r w:rsidRPr="0058759D">
        <w:rPr>
          <w:rFonts w:ascii="Candara" w:hAnsi="Candara"/>
          <w:sz w:val="36"/>
          <w:szCs w:val="36"/>
          <w:lang w:val="en-US"/>
        </w:rPr>
        <w:t>IMF</w:t>
      </w:r>
      <w:r w:rsidRPr="0058759D">
        <w:rPr>
          <w:rFonts w:ascii="Candara" w:hAnsi="Candara"/>
          <w:sz w:val="36"/>
          <w:szCs w:val="36"/>
        </w:rPr>
        <w:t xml:space="preserve">, την </w:t>
      </w:r>
      <w:r w:rsidRPr="0058759D">
        <w:rPr>
          <w:rFonts w:ascii="Candara" w:hAnsi="Candara"/>
          <w:sz w:val="36"/>
          <w:szCs w:val="36"/>
          <w:lang w:val="en-US"/>
        </w:rPr>
        <w:t>EU</w:t>
      </w:r>
      <w:r w:rsidRPr="0058759D">
        <w:rPr>
          <w:rFonts w:ascii="Candara" w:hAnsi="Candara"/>
          <w:sz w:val="36"/>
          <w:szCs w:val="36"/>
        </w:rPr>
        <w:t xml:space="preserve">, την </w:t>
      </w:r>
      <w:r w:rsidRPr="0058759D">
        <w:rPr>
          <w:rFonts w:ascii="Candara" w:hAnsi="Candara"/>
          <w:sz w:val="36"/>
          <w:szCs w:val="36"/>
          <w:lang w:val="en-US"/>
        </w:rPr>
        <w:t>EBRD</w:t>
      </w:r>
      <w:r w:rsidRPr="0058759D">
        <w:rPr>
          <w:rFonts w:ascii="Candara" w:hAnsi="Candara"/>
          <w:sz w:val="36"/>
          <w:szCs w:val="36"/>
        </w:rPr>
        <w:t xml:space="preserve">, την </w:t>
      </w:r>
      <w:r w:rsidRPr="0058759D">
        <w:rPr>
          <w:rFonts w:ascii="Candara" w:hAnsi="Candara"/>
          <w:sz w:val="36"/>
          <w:szCs w:val="36"/>
          <w:lang w:val="en-US"/>
        </w:rPr>
        <w:t>AfricanBank</w:t>
      </w:r>
      <w:r w:rsidRPr="0058759D">
        <w:rPr>
          <w:rFonts w:ascii="Candara" w:hAnsi="Candara"/>
          <w:sz w:val="36"/>
          <w:szCs w:val="36"/>
        </w:rPr>
        <w:t xml:space="preserve">, το </w:t>
      </w:r>
      <w:r w:rsidRPr="0058759D">
        <w:rPr>
          <w:rFonts w:ascii="Candara" w:hAnsi="Candara"/>
          <w:sz w:val="36"/>
          <w:szCs w:val="36"/>
          <w:lang w:val="en-US"/>
        </w:rPr>
        <w:t>KNCCI</w:t>
      </w:r>
      <w:r w:rsidRPr="0058759D">
        <w:rPr>
          <w:rFonts w:ascii="Candara" w:hAnsi="Candara"/>
          <w:sz w:val="36"/>
          <w:szCs w:val="36"/>
        </w:rPr>
        <w:t xml:space="preserve">, το </w:t>
      </w:r>
      <w:r w:rsidRPr="0058759D">
        <w:rPr>
          <w:rFonts w:ascii="Candara" w:hAnsi="Candara"/>
          <w:sz w:val="36"/>
          <w:szCs w:val="36"/>
          <w:lang w:val="en-US"/>
        </w:rPr>
        <w:t>KENINVEST</w:t>
      </w:r>
      <w:r w:rsidRPr="0058759D">
        <w:rPr>
          <w:rFonts w:ascii="Candara" w:hAnsi="Candara"/>
          <w:sz w:val="36"/>
          <w:szCs w:val="36"/>
        </w:rPr>
        <w:t xml:space="preserve">, το </w:t>
      </w:r>
      <w:r w:rsidRPr="0058759D">
        <w:rPr>
          <w:rFonts w:ascii="Candara" w:hAnsi="Candara"/>
          <w:sz w:val="36"/>
          <w:szCs w:val="36"/>
          <w:lang w:val="en-US"/>
        </w:rPr>
        <w:t>KenyanParliament</w:t>
      </w:r>
      <w:r w:rsidRPr="0058759D">
        <w:rPr>
          <w:rFonts w:ascii="Candara" w:hAnsi="Candara"/>
          <w:sz w:val="36"/>
          <w:szCs w:val="36"/>
        </w:rPr>
        <w:t xml:space="preserve">, την </w:t>
      </w:r>
      <w:r w:rsidRPr="0058759D">
        <w:rPr>
          <w:rFonts w:ascii="Candara" w:hAnsi="Candara"/>
          <w:sz w:val="36"/>
          <w:szCs w:val="36"/>
          <w:lang w:val="en-US"/>
        </w:rPr>
        <w:t>KenyanGovernment</w:t>
      </w:r>
      <w:r w:rsidRPr="0058759D">
        <w:rPr>
          <w:rFonts w:ascii="Candara" w:hAnsi="Candara"/>
          <w:sz w:val="36"/>
          <w:szCs w:val="36"/>
        </w:rPr>
        <w:t xml:space="preserve">, και το </w:t>
      </w:r>
      <w:r w:rsidRPr="0058759D">
        <w:rPr>
          <w:rFonts w:ascii="Candara" w:hAnsi="Candara"/>
          <w:sz w:val="36"/>
          <w:szCs w:val="36"/>
          <w:lang w:val="en-US"/>
        </w:rPr>
        <w:t>CoG</w:t>
      </w:r>
    </w:p>
    <w:p w:rsidR="00E73831" w:rsidRPr="0058759D" w:rsidRDefault="00E73831" w:rsidP="00A529EA">
      <w:pPr>
        <w:spacing w:before="120" w:after="0" w:line="312" w:lineRule="auto"/>
        <w:jc w:val="both"/>
        <w:rPr>
          <w:rFonts w:ascii="Candara" w:hAnsi="Candara"/>
          <w:sz w:val="36"/>
          <w:szCs w:val="36"/>
        </w:rPr>
      </w:pPr>
      <w:r w:rsidRPr="0058759D">
        <w:rPr>
          <w:rFonts w:ascii="Candara" w:hAnsi="Candara"/>
          <w:sz w:val="36"/>
          <w:szCs w:val="36"/>
        </w:rPr>
        <w:t>Αναλυτικά:</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Οι 7 αυτές χώρες αποτελούν μια υπολογίσιμη παγκόσμια δύναμη καθ’ όσον:</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lastRenderedPageBreak/>
        <w:t xml:space="preserve">Είναι η </w:t>
      </w:r>
      <w:r w:rsidRPr="0058759D">
        <w:rPr>
          <w:rFonts w:ascii="Candara" w:hAnsi="Candara"/>
          <w:b/>
          <w:sz w:val="36"/>
          <w:szCs w:val="36"/>
          <w:highlight w:val="cyan"/>
        </w:rPr>
        <w:t>4</w:t>
      </w:r>
      <w:r w:rsidRPr="0058759D">
        <w:rPr>
          <w:rFonts w:ascii="Candara" w:hAnsi="Candara"/>
          <w:b/>
          <w:sz w:val="36"/>
          <w:szCs w:val="36"/>
          <w:highlight w:val="cyan"/>
          <w:vertAlign w:val="superscript"/>
        </w:rPr>
        <w:t>η</w:t>
      </w:r>
      <w:r w:rsidRPr="0058759D">
        <w:rPr>
          <w:rFonts w:ascii="Candara" w:hAnsi="Candara"/>
          <w:b/>
          <w:sz w:val="36"/>
          <w:szCs w:val="36"/>
          <w:highlight w:val="cyan"/>
        </w:rPr>
        <w:t xml:space="preserve"> πολυπληθέστερη</w:t>
      </w:r>
      <w:r w:rsidRPr="0058759D">
        <w:rPr>
          <w:rFonts w:ascii="Candara" w:hAnsi="Candara"/>
          <w:sz w:val="36"/>
          <w:szCs w:val="36"/>
        </w:rPr>
        <w:t xml:space="preserve"> χώρα στον κόσμο</w:t>
      </w:r>
    </w:p>
    <w:p w:rsidR="008F1940" w:rsidRPr="00314951" w:rsidRDefault="008F1940" w:rsidP="00A529EA">
      <w:pPr>
        <w:pStyle w:val="ListParagraph"/>
        <w:numPr>
          <w:ilvl w:val="0"/>
          <w:numId w:val="1"/>
        </w:numPr>
        <w:spacing w:before="120" w:after="0" w:line="312" w:lineRule="auto"/>
        <w:ind w:left="714" w:hanging="357"/>
        <w:jc w:val="both"/>
        <w:rPr>
          <w:rFonts w:ascii="Candara" w:hAnsi="Candara"/>
          <w:sz w:val="16"/>
          <w:szCs w:val="16"/>
        </w:rPr>
      </w:pPr>
      <w:r w:rsidRPr="00314951">
        <w:rPr>
          <w:rFonts w:ascii="Candara" w:hAnsi="Candara"/>
          <w:sz w:val="16"/>
          <w:szCs w:val="16"/>
        </w:rPr>
        <w:t>Κίνα</w:t>
      </w:r>
      <w:r w:rsidRPr="00314951">
        <w:rPr>
          <w:rFonts w:ascii="Candara" w:hAnsi="Candara"/>
          <w:sz w:val="16"/>
          <w:szCs w:val="16"/>
        </w:rPr>
        <w:tab/>
      </w:r>
      <w:r w:rsidRPr="00314951">
        <w:rPr>
          <w:rFonts w:ascii="Candara" w:hAnsi="Candara"/>
          <w:sz w:val="16"/>
          <w:szCs w:val="16"/>
        </w:rPr>
        <w:tab/>
        <w:t>1,413 εκ</w:t>
      </w:r>
    </w:p>
    <w:p w:rsidR="008F1940" w:rsidRPr="00314951" w:rsidRDefault="008F1940" w:rsidP="00A529EA">
      <w:pPr>
        <w:pStyle w:val="ListParagraph"/>
        <w:numPr>
          <w:ilvl w:val="0"/>
          <w:numId w:val="1"/>
        </w:numPr>
        <w:spacing w:before="120" w:after="0" w:line="312" w:lineRule="auto"/>
        <w:ind w:left="714" w:hanging="357"/>
        <w:jc w:val="both"/>
        <w:rPr>
          <w:rFonts w:ascii="Candara" w:hAnsi="Candara"/>
          <w:sz w:val="16"/>
          <w:szCs w:val="16"/>
        </w:rPr>
      </w:pPr>
      <w:r w:rsidRPr="00314951">
        <w:rPr>
          <w:rFonts w:ascii="Candara" w:hAnsi="Candara"/>
          <w:sz w:val="16"/>
          <w:szCs w:val="16"/>
        </w:rPr>
        <w:t>Ινδία</w:t>
      </w:r>
      <w:r w:rsidRPr="00314951">
        <w:rPr>
          <w:rFonts w:ascii="Candara" w:hAnsi="Candara"/>
          <w:sz w:val="16"/>
          <w:szCs w:val="16"/>
        </w:rPr>
        <w:tab/>
      </w:r>
      <w:r w:rsidRPr="00314951">
        <w:rPr>
          <w:rFonts w:ascii="Candara" w:hAnsi="Candara"/>
          <w:sz w:val="16"/>
          <w:szCs w:val="16"/>
        </w:rPr>
        <w:tab/>
        <w:t>1,373 εκ</w:t>
      </w:r>
    </w:p>
    <w:p w:rsidR="008F1940" w:rsidRPr="00314951" w:rsidRDefault="008F1940" w:rsidP="00A529EA">
      <w:pPr>
        <w:pStyle w:val="ListParagraph"/>
        <w:numPr>
          <w:ilvl w:val="0"/>
          <w:numId w:val="1"/>
        </w:numPr>
        <w:spacing w:before="120" w:after="0" w:line="312" w:lineRule="auto"/>
        <w:ind w:left="714" w:hanging="357"/>
        <w:jc w:val="both"/>
        <w:rPr>
          <w:rFonts w:ascii="Candara" w:hAnsi="Candara"/>
          <w:sz w:val="16"/>
          <w:szCs w:val="16"/>
        </w:rPr>
      </w:pPr>
      <w:r w:rsidRPr="00314951">
        <w:rPr>
          <w:rFonts w:ascii="Candara" w:hAnsi="Candara"/>
          <w:sz w:val="16"/>
          <w:szCs w:val="16"/>
        </w:rPr>
        <w:t>ΗΠΑ</w:t>
      </w:r>
      <w:r w:rsidRPr="00314951">
        <w:rPr>
          <w:rFonts w:ascii="Candara" w:hAnsi="Candara"/>
          <w:sz w:val="16"/>
          <w:szCs w:val="16"/>
        </w:rPr>
        <w:tab/>
      </w:r>
      <w:r w:rsidRPr="00314951">
        <w:rPr>
          <w:rFonts w:ascii="Candara" w:hAnsi="Candara"/>
          <w:sz w:val="16"/>
          <w:szCs w:val="16"/>
        </w:rPr>
        <w:tab/>
        <w:t>331,9 εκ</w:t>
      </w:r>
    </w:p>
    <w:p w:rsidR="008F1940" w:rsidRPr="00314951" w:rsidRDefault="008F1940" w:rsidP="00A529EA">
      <w:pPr>
        <w:pStyle w:val="ListParagraph"/>
        <w:numPr>
          <w:ilvl w:val="0"/>
          <w:numId w:val="1"/>
        </w:numPr>
        <w:spacing w:before="120" w:after="0" w:line="312" w:lineRule="auto"/>
        <w:ind w:left="714" w:hanging="357"/>
        <w:jc w:val="both"/>
        <w:rPr>
          <w:rFonts w:ascii="Candara" w:hAnsi="Candara"/>
          <w:sz w:val="16"/>
          <w:szCs w:val="16"/>
          <w:highlight w:val="cyan"/>
        </w:rPr>
      </w:pPr>
      <w:r w:rsidRPr="00314951">
        <w:rPr>
          <w:rFonts w:ascii="Candara" w:hAnsi="Candara"/>
          <w:sz w:val="16"/>
          <w:szCs w:val="16"/>
          <w:highlight w:val="cyan"/>
        </w:rPr>
        <w:t>ΚΧΑΑ</w:t>
      </w:r>
      <w:r w:rsidRPr="00314951">
        <w:rPr>
          <w:rFonts w:ascii="Candara" w:hAnsi="Candara"/>
          <w:sz w:val="16"/>
          <w:szCs w:val="16"/>
          <w:highlight w:val="cyan"/>
        </w:rPr>
        <w:tab/>
      </w:r>
      <w:r w:rsidRPr="00314951">
        <w:rPr>
          <w:rFonts w:ascii="Candara" w:hAnsi="Candara"/>
          <w:sz w:val="16"/>
          <w:szCs w:val="16"/>
          <w:highlight w:val="cyan"/>
        </w:rPr>
        <w:tab/>
        <w:t>296,5 εκ</w:t>
      </w:r>
    </w:p>
    <w:p w:rsidR="008F1940" w:rsidRPr="00314951" w:rsidRDefault="008F1940" w:rsidP="00A529EA">
      <w:pPr>
        <w:pStyle w:val="ListParagraph"/>
        <w:numPr>
          <w:ilvl w:val="0"/>
          <w:numId w:val="1"/>
        </w:numPr>
        <w:spacing w:before="120" w:after="0" w:line="312" w:lineRule="auto"/>
        <w:ind w:left="714" w:hanging="357"/>
        <w:jc w:val="both"/>
        <w:rPr>
          <w:rFonts w:ascii="Candara" w:hAnsi="Candara"/>
          <w:sz w:val="16"/>
          <w:szCs w:val="16"/>
        </w:rPr>
      </w:pPr>
      <w:r w:rsidRPr="00314951">
        <w:rPr>
          <w:rFonts w:ascii="Candara" w:hAnsi="Candara"/>
          <w:sz w:val="16"/>
          <w:szCs w:val="16"/>
        </w:rPr>
        <w:t>Ινδονησία</w:t>
      </w:r>
      <w:r w:rsidRPr="00314951">
        <w:rPr>
          <w:rFonts w:ascii="Candara" w:hAnsi="Candara"/>
          <w:sz w:val="16"/>
          <w:szCs w:val="16"/>
        </w:rPr>
        <w:tab/>
      </w:r>
      <w:r w:rsidR="00314951">
        <w:rPr>
          <w:rFonts w:ascii="Candara" w:hAnsi="Candara"/>
          <w:sz w:val="16"/>
          <w:szCs w:val="16"/>
        </w:rPr>
        <w:tab/>
      </w:r>
      <w:r w:rsidRPr="00314951">
        <w:rPr>
          <w:rFonts w:ascii="Candara" w:hAnsi="Candara"/>
          <w:sz w:val="16"/>
          <w:szCs w:val="16"/>
        </w:rPr>
        <w:t>274,9 εκ</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 xml:space="preserve">Είναι η </w:t>
      </w:r>
      <w:r w:rsidRPr="0058759D">
        <w:rPr>
          <w:rFonts w:ascii="Candara" w:hAnsi="Candara"/>
          <w:b/>
          <w:sz w:val="36"/>
          <w:szCs w:val="36"/>
          <w:highlight w:val="cyan"/>
        </w:rPr>
        <w:t>7</w:t>
      </w:r>
      <w:r w:rsidRPr="0058759D">
        <w:rPr>
          <w:rFonts w:ascii="Candara" w:hAnsi="Candara"/>
          <w:b/>
          <w:sz w:val="36"/>
          <w:szCs w:val="36"/>
          <w:highlight w:val="cyan"/>
          <w:vertAlign w:val="superscript"/>
        </w:rPr>
        <w:t>η</w:t>
      </w:r>
      <w:r w:rsidRPr="0058759D">
        <w:rPr>
          <w:rFonts w:ascii="Candara" w:hAnsi="Candara"/>
          <w:b/>
          <w:sz w:val="36"/>
          <w:szCs w:val="36"/>
          <w:highlight w:val="cyan"/>
        </w:rPr>
        <w:t xml:space="preserve"> μεγαλύτερη σε έκταση</w:t>
      </w:r>
      <w:r w:rsidRPr="0058759D">
        <w:rPr>
          <w:rFonts w:ascii="Candara" w:hAnsi="Candara"/>
          <w:sz w:val="36"/>
          <w:szCs w:val="36"/>
        </w:rPr>
        <w:t xml:space="preserve"> χώρα του πλανήτη</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Ρωσία</w:t>
      </w:r>
      <w:r w:rsidRPr="00314951">
        <w:rPr>
          <w:rFonts w:ascii="Candara" w:hAnsi="Candara"/>
          <w:sz w:val="16"/>
          <w:szCs w:val="16"/>
        </w:rPr>
        <w:tab/>
      </w:r>
      <w:r w:rsidR="00CD7A0A" w:rsidRPr="00314951">
        <w:rPr>
          <w:rFonts w:ascii="Candara" w:hAnsi="Candara"/>
          <w:sz w:val="16"/>
          <w:szCs w:val="16"/>
        </w:rPr>
        <w:tab/>
      </w:r>
      <w:r w:rsidRPr="00314951">
        <w:rPr>
          <w:rFonts w:ascii="Candara" w:hAnsi="Candara"/>
          <w:sz w:val="16"/>
          <w:szCs w:val="16"/>
        </w:rPr>
        <w:tab/>
        <w:t>17,098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Καναδάς</w:t>
      </w:r>
      <w:r w:rsidRPr="00314951">
        <w:rPr>
          <w:rFonts w:ascii="Candara" w:hAnsi="Candara"/>
          <w:sz w:val="16"/>
          <w:szCs w:val="16"/>
        </w:rPr>
        <w:tab/>
      </w:r>
      <w:r w:rsidRPr="00314951">
        <w:rPr>
          <w:rFonts w:ascii="Candara" w:hAnsi="Candara"/>
          <w:sz w:val="16"/>
          <w:szCs w:val="16"/>
        </w:rPr>
        <w:tab/>
      </w:r>
      <w:r w:rsidR="00CD7A0A" w:rsidRPr="00314951">
        <w:rPr>
          <w:rFonts w:ascii="Candara" w:hAnsi="Candara"/>
          <w:sz w:val="16"/>
          <w:szCs w:val="16"/>
        </w:rPr>
        <w:tab/>
        <w:t>9,95</w:t>
      </w:r>
      <w:r w:rsidRPr="00314951">
        <w:rPr>
          <w:rFonts w:ascii="Candara" w:hAnsi="Candara"/>
          <w:sz w:val="16"/>
          <w:szCs w:val="16"/>
        </w:rPr>
        <w:t xml:space="preserve">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ΗΠΑ</w:t>
      </w:r>
      <w:r w:rsidRPr="00314951">
        <w:rPr>
          <w:rFonts w:ascii="Candara" w:hAnsi="Candara"/>
          <w:sz w:val="16"/>
          <w:szCs w:val="16"/>
        </w:rPr>
        <w:tab/>
      </w:r>
      <w:r w:rsidRPr="00314951">
        <w:rPr>
          <w:rFonts w:ascii="Candara" w:hAnsi="Candara"/>
          <w:sz w:val="16"/>
          <w:szCs w:val="16"/>
        </w:rPr>
        <w:tab/>
      </w:r>
      <w:r w:rsidRPr="00314951">
        <w:rPr>
          <w:rFonts w:ascii="Candara" w:hAnsi="Candara"/>
          <w:sz w:val="16"/>
          <w:szCs w:val="16"/>
        </w:rPr>
        <w:tab/>
        <w:t>9,833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Κίνα</w:t>
      </w:r>
      <w:r w:rsidRPr="00314951">
        <w:rPr>
          <w:rFonts w:ascii="Candara" w:hAnsi="Candara"/>
          <w:sz w:val="16"/>
          <w:szCs w:val="16"/>
        </w:rPr>
        <w:tab/>
      </w:r>
      <w:r w:rsidRPr="00314951">
        <w:rPr>
          <w:rFonts w:ascii="Candara" w:hAnsi="Candara"/>
          <w:sz w:val="16"/>
          <w:szCs w:val="16"/>
        </w:rPr>
        <w:tab/>
      </w:r>
      <w:r w:rsidRPr="00314951">
        <w:rPr>
          <w:rFonts w:ascii="Candara" w:hAnsi="Candara"/>
          <w:sz w:val="16"/>
          <w:szCs w:val="16"/>
        </w:rPr>
        <w:tab/>
        <w:t>9,597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Βραζιλία</w:t>
      </w:r>
      <w:r w:rsidRPr="00314951">
        <w:rPr>
          <w:rFonts w:ascii="Candara" w:hAnsi="Candara"/>
          <w:sz w:val="16"/>
          <w:szCs w:val="16"/>
        </w:rPr>
        <w:tab/>
      </w:r>
      <w:r w:rsidR="00CD7A0A" w:rsidRPr="00314951">
        <w:rPr>
          <w:rFonts w:ascii="Candara" w:hAnsi="Candara"/>
          <w:sz w:val="16"/>
          <w:szCs w:val="16"/>
        </w:rPr>
        <w:tab/>
      </w:r>
      <w:r w:rsidR="00CD7A0A" w:rsidRPr="00314951">
        <w:rPr>
          <w:rFonts w:ascii="Candara" w:hAnsi="Candara"/>
          <w:sz w:val="16"/>
          <w:szCs w:val="16"/>
        </w:rPr>
        <w:tab/>
        <w:t>8,515</w:t>
      </w:r>
      <w:r w:rsidRPr="00314951">
        <w:rPr>
          <w:rFonts w:ascii="Candara" w:hAnsi="Candara"/>
          <w:sz w:val="16"/>
          <w:szCs w:val="16"/>
        </w:rPr>
        <w:t xml:space="preserve"> εκ. τ.χ</w:t>
      </w:r>
    </w:p>
    <w:p w:rsidR="008F1940" w:rsidRPr="00314951" w:rsidRDefault="00CD7A0A"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Αυστραλία</w:t>
      </w:r>
      <w:r w:rsidRPr="00314951">
        <w:rPr>
          <w:rFonts w:ascii="Candara" w:hAnsi="Candara"/>
          <w:sz w:val="16"/>
          <w:szCs w:val="16"/>
        </w:rPr>
        <w:tab/>
      </w:r>
      <w:r w:rsidRPr="00314951">
        <w:rPr>
          <w:rFonts w:ascii="Candara" w:hAnsi="Candara"/>
          <w:sz w:val="16"/>
          <w:szCs w:val="16"/>
        </w:rPr>
        <w:tab/>
        <w:t>7,741</w:t>
      </w:r>
      <w:r w:rsidR="008F1940" w:rsidRPr="00314951">
        <w:rPr>
          <w:rFonts w:ascii="Candara" w:hAnsi="Candara"/>
          <w:sz w:val="16"/>
          <w:szCs w:val="16"/>
        </w:rPr>
        <w:t xml:space="preserve">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highlight w:val="cyan"/>
        </w:rPr>
      </w:pPr>
      <w:r w:rsidRPr="00314951">
        <w:rPr>
          <w:rFonts w:ascii="Candara" w:hAnsi="Candara"/>
          <w:sz w:val="16"/>
          <w:szCs w:val="16"/>
          <w:highlight w:val="cyan"/>
        </w:rPr>
        <w:t>ΚΧΑΑ</w:t>
      </w:r>
      <w:r w:rsidRPr="00314951">
        <w:rPr>
          <w:rFonts w:ascii="Candara" w:hAnsi="Candara"/>
          <w:sz w:val="16"/>
          <w:szCs w:val="16"/>
          <w:highlight w:val="cyan"/>
        </w:rPr>
        <w:tab/>
      </w:r>
      <w:r w:rsidRPr="00314951">
        <w:rPr>
          <w:rFonts w:ascii="Candara" w:hAnsi="Candara"/>
          <w:sz w:val="16"/>
          <w:szCs w:val="16"/>
          <w:highlight w:val="cyan"/>
        </w:rPr>
        <w:tab/>
      </w:r>
      <w:r w:rsidRPr="00314951">
        <w:rPr>
          <w:rFonts w:ascii="Candara" w:hAnsi="Candara"/>
          <w:sz w:val="16"/>
          <w:szCs w:val="16"/>
          <w:highlight w:val="cyan"/>
        </w:rPr>
        <w:tab/>
        <w:t>4,812 εκ. τ.χ</w:t>
      </w:r>
    </w:p>
    <w:p w:rsidR="008F1940" w:rsidRPr="00314951" w:rsidRDefault="008F1940" w:rsidP="00A529EA">
      <w:pPr>
        <w:pStyle w:val="ListParagraph"/>
        <w:numPr>
          <w:ilvl w:val="0"/>
          <w:numId w:val="2"/>
        </w:numPr>
        <w:spacing w:before="120" w:after="0" w:line="312" w:lineRule="auto"/>
        <w:ind w:left="714" w:hanging="357"/>
        <w:jc w:val="both"/>
        <w:rPr>
          <w:rFonts w:ascii="Candara" w:hAnsi="Candara"/>
          <w:sz w:val="16"/>
          <w:szCs w:val="16"/>
        </w:rPr>
      </w:pPr>
      <w:r w:rsidRPr="00314951">
        <w:rPr>
          <w:rFonts w:ascii="Candara" w:hAnsi="Candara"/>
          <w:sz w:val="16"/>
          <w:szCs w:val="16"/>
        </w:rPr>
        <w:t>Ε.Ε.</w:t>
      </w:r>
      <w:r w:rsidRPr="00314951">
        <w:rPr>
          <w:rFonts w:ascii="Candara" w:hAnsi="Candara"/>
          <w:sz w:val="16"/>
          <w:szCs w:val="16"/>
        </w:rPr>
        <w:tab/>
      </w:r>
      <w:r w:rsidRPr="00314951">
        <w:rPr>
          <w:rFonts w:ascii="Candara" w:hAnsi="Candara"/>
          <w:sz w:val="16"/>
          <w:szCs w:val="16"/>
        </w:rPr>
        <w:tab/>
      </w:r>
      <w:r w:rsidRPr="00314951">
        <w:rPr>
          <w:rFonts w:ascii="Candara" w:hAnsi="Candara"/>
          <w:sz w:val="16"/>
          <w:szCs w:val="16"/>
        </w:rPr>
        <w:tab/>
        <w:t>4,233 εκ. τ.χ</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b/>
          <w:sz w:val="36"/>
          <w:szCs w:val="36"/>
          <w:highlight w:val="cyan"/>
        </w:rPr>
        <w:t>ΑΞΙΟΣΗΜΕΙΩΤΟ:</w:t>
      </w:r>
      <w:r w:rsidRPr="0058759D">
        <w:rPr>
          <w:rFonts w:ascii="Candara" w:hAnsi="Candara"/>
          <w:sz w:val="36"/>
          <w:szCs w:val="36"/>
        </w:rPr>
        <w:t xml:space="preserve"> Είναι η μοναδική κρατική οντότητα της Αφρικής, όπου εκτείνεται από την μία άκρη της μαύρης ηπείρου στην άλλη, από τον Ατλαντικό έως τον Ινδικό ωκεανό.</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Ο πληθυσμός με ηλικία κάτω των 20 ετών ανέρχεται στο 60%+</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Το συνολικό ΑΕΠ των 7 χωρών ανέρχεται στο ποσό των 550 δις δολάρια ΗΠΑ. Οι χώρες αυτές είναι χώρες Δολαρίου ΗΠΑ και Αγγλικής λίρας.</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Οι πολίτες των χωρών αυτών διαθέτουν ενιαίο διαβατήριο, οι χώρες οδεύουν προς ενιαίο νόμισμα, και μεταξύ τους δεν υπάρχουν δασμοί και ΦΠΑ, ενώ είναι θεσμοθετημένη οι 4 ελευθερίες της Ε.Ε.</w:t>
      </w:r>
      <w:r w:rsidR="00A936E3" w:rsidRPr="0058759D">
        <w:rPr>
          <w:rFonts w:ascii="Candara" w:hAnsi="Candara"/>
          <w:sz w:val="36"/>
          <w:szCs w:val="36"/>
        </w:rPr>
        <w:t xml:space="preserve"> δηλαδή ελεύθερη διακίνηση ανθρώπων, κεφαλαίων, προϊόντων, υπηρεσιών.</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sz w:val="36"/>
          <w:szCs w:val="36"/>
        </w:rPr>
        <w:t xml:space="preserve">Η </w:t>
      </w:r>
      <w:r w:rsidRPr="0058759D">
        <w:rPr>
          <w:rFonts w:ascii="Candara" w:hAnsi="Candara"/>
          <w:sz w:val="36"/>
          <w:szCs w:val="36"/>
          <w:lang w:val="en-US"/>
        </w:rPr>
        <w:t>EASTAFRICACOMMUNITY</w:t>
      </w:r>
      <w:r w:rsidRPr="0058759D">
        <w:rPr>
          <w:rFonts w:ascii="Candara" w:hAnsi="Candara"/>
          <w:sz w:val="36"/>
          <w:szCs w:val="36"/>
        </w:rPr>
        <w:t xml:space="preserve">, διάγει μια νέα εποχή μετά την είσοδο του Κογκό, έχει καταστεί δε η περιζήτητη νύφη από </w:t>
      </w:r>
      <w:r w:rsidRPr="0058759D">
        <w:rPr>
          <w:rFonts w:ascii="Candara" w:hAnsi="Candara"/>
          <w:sz w:val="36"/>
          <w:szCs w:val="36"/>
        </w:rPr>
        <w:lastRenderedPageBreak/>
        <w:t>τα BRICS, αλλά και τον Πρόεδρο των ΗΠΑ.</w:t>
      </w:r>
      <w:r w:rsidR="00A936E3" w:rsidRPr="0058759D">
        <w:rPr>
          <w:rFonts w:ascii="Candara" w:hAnsi="Candara"/>
          <w:sz w:val="36"/>
          <w:szCs w:val="36"/>
        </w:rPr>
        <w:t xml:space="preserve"> Η τελευταία δε απόφαση να αποχωρήσει από την ζώνη του δολαρίου ανοίγει νέες ορίζοντες στη διεθνή παρουσία τους και τις καθιστά ιδιαίτερα ελκυστικές. Σημαντικό ρόλο διαδραμάτισε η απόλυτη ουδετερότητα όλων των αφρικανικών κρατών στην διαμάχη Ρωσίας – Ουκρανίας. Ένας άλλος σημαντικός παράγων πολιτικής και οικονομικής αναβάθμισης της Κένυας στην Ανατολική Αφρική έπαιξε η απόφαση του λαού της Μεγάλης Βρετανίας για πλήρη αποχώρηση από την </w:t>
      </w:r>
      <w:r w:rsidR="00F91271" w:rsidRPr="0058759D">
        <w:rPr>
          <w:rFonts w:ascii="Candara" w:hAnsi="Candara"/>
          <w:sz w:val="36"/>
          <w:szCs w:val="36"/>
        </w:rPr>
        <w:t xml:space="preserve">γηραιά </w:t>
      </w:r>
      <w:r w:rsidR="00A936E3" w:rsidRPr="0058759D">
        <w:rPr>
          <w:rFonts w:ascii="Candara" w:hAnsi="Candara"/>
          <w:sz w:val="36"/>
          <w:szCs w:val="36"/>
        </w:rPr>
        <w:t>Ευρωπαϊκή Ένωση.</w:t>
      </w:r>
    </w:p>
    <w:p w:rsidR="008F1940" w:rsidRPr="0058759D" w:rsidRDefault="008A3C5B" w:rsidP="00A529EA">
      <w:pPr>
        <w:spacing w:before="120" w:after="0" w:line="312" w:lineRule="auto"/>
        <w:jc w:val="both"/>
        <w:rPr>
          <w:rFonts w:ascii="Candara" w:hAnsi="Candara"/>
          <w:sz w:val="36"/>
          <w:szCs w:val="36"/>
        </w:rPr>
      </w:pPr>
      <w:r w:rsidRPr="0058759D">
        <w:rPr>
          <w:rFonts w:ascii="Candara" w:hAnsi="Candara"/>
          <w:sz w:val="36"/>
          <w:szCs w:val="36"/>
        </w:rPr>
        <w:t xml:space="preserve">Ας εστιάσουμε όμως πιο αναλυτικά στη </w:t>
      </w:r>
      <w:r w:rsidR="008F1940" w:rsidRPr="0058759D">
        <w:rPr>
          <w:rFonts w:ascii="Candara" w:hAnsi="Candara"/>
          <w:sz w:val="36"/>
          <w:szCs w:val="36"/>
        </w:rPr>
        <w:t>ΔΗΜΟΚΡΑΤΙΑ ΤΗΣ ΚΕΝΥΑΣ</w:t>
      </w:r>
    </w:p>
    <w:p w:rsidR="008F1940" w:rsidRPr="0058759D" w:rsidRDefault="008F1940" w:rsidP="00F91271">
      <w:pPr>
        <w:spacing w:after="0" w:line="312" w:lineRule="auto"/>
        <w:jc w:val="both"/>
        <w:rPr>
          <w:rFonts w:ascii="Candara" w:hAnsi="Candara"/>
          <w:sz w:val="36"/>
          <w:szCs w:val="36"/>
        </w:rPr>
      </w:pPr>
      <w:r w:rsidRPr="00314951">
        <w:rPr>
          <w:rFonts w:ascii="Candara" w:hAnsi="Candara"/>
          <w:b/>
          <w:sz w:val="36"/>
          <w:szCs w:val="36"/>
        </w:rPr>
        <w:t>Πολίτευμα:</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Προεδρική Δημοκρατία</w:t>
      </w:r>
    </w:p>
    <w:p w:rsidR="008F1940" w:rsidRPr="0058759D" w:rsidRDefault="008F1940" w:rsidP="00F91271">
      <w:pPr>
        <w:spacing w:after="0" w:line="312" w:lineRule="auto"/>
        <w:jc w:val="both"/>
        <w:rPr>
          <w:rFonts w:ascii="Candara" w:hAnsi="Candara"/>
          <w:sz w:val="36"/>
          <w:szCs w:val="36"/>
        </w:rPr>
      </w:pP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47 Κομητείες (περιφέρειες)</w:t>
      </w:r>
    </w:p>
    <w:p w:rsidR="008F1940" w:rsidRPr="0058759D" w:rsidRDefault="008F1940" w:rsidP="00314951">
      <w:pPr>
        <w:spacing w:after="0" w:line="312" w:lineRule="auto"/>
        <w:ind w:left="2160"/>
        <w:jc w:val="both"/>
        <w:rPr>
          <w:rFonts w:ascii="Candara" w:hAnsi="Candara"/>
          <w:sz w:val="36"/>
          <w:szCs w:val="36"/>
        </w:rPr>
      </w:pPr>
      <w:r w:rsidRPr="0058759D">
        <w:rPr>
          <w:rFonts w:ascii="Candara" w:hAnsi="Candara"/>
          <w:sz w:val="36"/>
          <w:szCs w:val="36"/>
        </w:rPr>
        <w:t>με ανεξάρτητη κυβερνητική αρχή η κάθε μία</w:t>
      </w:r>
    </w:p>
    <w:p w:rsidR="008F1940" w:rsidRPr="0058759D" w:rsidRDefault="008F1940" w:rsidP="00F91271">
      <w:pPr>
        <w:spacing w:after="0" w:line="312" w:lineRule="auto"/>
        <w:jc w:val="both"/>
        <w:rPr>
          <w:rFonts w:ascii="Candara" w:hAnsi="Candara"/>
          <w:sz w:val="36"/>
          <w:szCs w:val="36"/>
        </w:rPr>
      </w:pPr>
      <w:r w:rsidRPr="00314951">
        <w:rPr>
          <w:rFonts w:ascii="Candara" w:hAnsi="Candara"/>
          <w:b/>
          <w:sz w:val="36"/>
          <w:szCs w:val="36"/>
        </w:rPr>
        <w:t>Πληθυσμός:</w:t>
      </w:r>
      <w:r w:rsidRPr="0058759D">
        <w:rPr>
          <w:rFonts w:ascii="Candara" w:hAnsi="Candara"/>
          <w:sz w:val="36"/>
          <w:szCs w:val="36"/>
        </w:rPr>
        <w:tab/>
      </w:r>
      <w:r w:rsidRPr="0058759D">
        <w:rPr>
          <w:rFonts w:ascii="Candara" w:hAnsi="Candara"/>
          <w:sz w:val="36"/>
          <w:szCs w:val="36"/>
        </w:rPr>
        <w:tab/>
        <w:t>55.000.000</w:t>
      </w:r>
    </w:p>
    <w:p w:rsidR="008F1940" w:rsidRPr="0058759D" w:rsidRDefault="008F1940" w:rsidP="00314951">
      <w:pPr>
        <w:spacing w:after="0" w:line="312" w:lineRule="auto"/>
        <w:ind w:left="2160"/>
        <w:jc w:val="both"/>
        <w:rPr>
          <w:rFonts w:ascii="Candara" w:hAnsi="Candara"/>
          <w:sz w:val="36"/>
          <w:szCs w:val="36"/>
        </w:rPr>
      </w:pPr>
      <w:r w:rsidRPr="0058759D">
        <w:rPr>
          <w:rFonts w:ascii="Candara" w:hAnsi="Candara"/>
          <w:sz w:val="36"/>
          <w:szCs w:val="36"/>
        </w:rPr>
        <w:t>Το 26.2 % του πληθυσμού ζει σε αστικά κέντρα.</w:t>
      </w:r>
    </w:p>
    <w:p w:rsidR="008F1940" w:rsidRPr="0058759D" w:rsidRDefault="008F1940" w:rsidP="00F91271">
      <w:pPr>
        <w:spacing w:after="0" w:line="312" w:lineRule="auto"/>
        <w:jc w:val="both"/>
        <w:rPr>
          <w:rFonts w:ascii="Candara" w:hAnsi="Candara"/>
          <w:sz w:val="36"/>
          <w:szCs w:val="36"/>
        </w:rPr>
      </w:pPr>
      <w:r w:rsidRPr="00314951">
        <w:rPr>
          <w:rFonts w:ascii="Candara" w:hAnsi="Candara"/>
          <w:b/>
          <w:sz w:val="36"/>
          <w:szCs w:val="36"/>
        </w:rPr>
        <w:t>Μέσος όρος ηλικίας</w:t>
      </w:r>
      <w:r w:rsidRPr="0058759D">
        <w:rPr>
          <w:rFonts w:ascii="Candara" w:hAnsi="Candara"/>
          <w:sz w:val="36"/>
          <w:szCs w:val="36"/>
        </w:rPr>
        <w:tab/>
        <w:t>19,2 έτη.</w:t>
      </w:r>
    </w:p>
    <w:p w:rsidR="008F1940" w:rsidRPr="0058759D" w:rsidRDefault="008F1940" w:rsidP="00F91271">
      <w:pPr>
        <w:spacing w:after="0" w:line="312" w:lineRule="auto"/>
        <w:jc w:val="both"/>
        <w:rPr>
          <w:rFonts w:ascii="Candara" w:hAnsi="Candara"/>
          <w:sz w:val="36"/>
          <w:szCs w:val="36"/>
        </w:rPr>
      </w:pPr>
      <w:r w:rsidRPr="00314951">
        <w:rPr>
          <w:rFonts w:ascii="Candara" w:hAnsi="Candara"/>
          <w:b/>
          <w:sz w:val="36"/>
          <w:szCs w:val="36"/>
        </w:rPr>
        <w:t>Έκταση:</w:t>
      </w:r>
      <w:r w:rsidRPr="00314951">
        <w:rPr>
          <w:rFonts w:ascii="Candara" w:hAnsi="Candara"/>
          <w:b/>
          <w:sz w:val="36"/>
          <w:szCs w:val="36"/>
        </w:rPr>
        <w:tab/>
      </w:r>
      <w:r w:rsidRPr="0058759D">
        <w:rPr>
          <w:rFonts w:ascii="Candara" w:hAnsi="Candara"/>
          <w:sz w:val="36"/>
          <w:szCs w:val="36"/>
        </w:rPr>
        <w:tab/>
      </w:r>
      <w:r w:rsidRPr="0058759D">
        <w:rPr>
          <w:rFonts w:ascii="Candara" w:hAnsi="Candara"/>
          <w:sz w:val="36"/>
          <w:szCs w:val="36"/>
        </w:rPr>
        <w:tab/>
        <w:t>580.376 τ.χ.</w:t>
      </w:r>
    </w:p>
    <w:p w:rsidR="008F1940" w:rsidRPr="0058759D" w:rsidRDefault="0062704E" w:rsidP="00F91271">
      <w:pPr>
        <w:spacing w:after="0" w:line="312" w:lineRule="auto"/>
        <w:jc w:val="both"/>
        <w:rPr>
          <w:rFonts w:ascii="Candara" w:hAnsi="Candara"/>
          <w:sz w:val="36"/>
          <w:szCs w:val="36"/>
        </w:rPr>
      </w:pPr>
      <w:r w:rsidRPr="00314951">
        <w:rPr>
          <w:rFonts w:ascii="Candara" w:hAnsi="Candara"/>
          <w:b/>
          <w:sz w:val="36"/>
          <w:szCs w:val="36"/>
        </w:rPr>
        <w:t>Επίσημη γλώσσα:</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008F1940" w:rsidRPr="0058759D">
        <w:rPr>
          <w:rFonts w:ascii="Candara" w:hAnsi="Candara"/>
          <w:sz w:val="36"/>
          <w:szCs w:val="36"/>
        </w:rPr>
        <w:t>Αγγλικά &amp; Σουαχίλι</w:t>
      </w:r>
    </w:p>
    <w:p w:rsidR="008E4895" w:rsidRPr="00314951" w:rsidRDefault="008E4895" w:rsidP="00F91271">
      <w:pPr>
        <w:spacing w:after="0" w:line="312" w:lineRule="auto"/>
        <w:jc w:val="both"/>
        <w:rPr>
          <w:rFonts w:ascii="Candara" w:hAnsi="Candara"/>
          <w:sz w:val="36"/>
          <w:szCs w:val="36"/>
        </w:rPr>
      </w:pP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 xml:space="preserve">Στην Κένυα ομιλούνται συνολικά 47 </w:t>
      </w:r>
      <w:r w:rsidR="00314951">
        <w:rPr>
          <w:rFonts w:ascii="Candara" w:hAnsi="Candara"/>
          <w:sz w:val="36"/>
          <w:szCs w:val="36"/>
        </w:rPr>
        <w:t>διάλεκτοι</w:t>
      </w:r>
    </w:p>
    <w:p w:rsidR="008F1940" w:rsidRPr="0058759D" w:rsidRDefault="00B277ED" w:rsidP="00F91271">
      <w:pPr>
        <w:spacing w:after="0" w:line="312" w:lineRule="auto"/>
        <w:jc w:val="both"/>
        <w:rPr>
          <w:rFonts w:ascii="Candara" w:hAnsi="Candara"/>
          <w:color w:val="0000FF"/>
          <w:sz w:val="36"/>
          <w:szCs w:val="36"/>
        </w:rPr>
      </w:pPr>
      <w:hyperlink r:id="rId8" w:history="1">
        <w:r w:rsidR="008F1940" w:rsidRPr="00314951">
          <w:rPr>
            <w:rStyle w:val="Hyperlink"/>
            <w:rFonts w:ascii="Candara" w:hAnsi="Candara"/>
            <w:b/>
            <w:color w:val="0000FF"/>
            <w:sz w:val="36"/>
            <w:szCs w:val="36"/>
            <w:u w:val="none"/>
          </w:rPr>
          <w:t>Α.Ε..Π</w:t>
        </w:r>
      </w:hyperlink>
      <w:r w:rsidR="008F1940" w:rsidRPr="00314951">
        <w:rPr>
          <w:rFonts w:ascii="Candara" w:hAnsi="Candara"/>
          <w:b/>
          <w:color w:val="0000FF"/>
          <w:sz w:val="36"/>
          <w:szCs w:val="36"/>
        </w:rPr>
        <w:t>:</w:t>
      </w:r>
      <w:r w:rsidR="008F1940" w:rsidRPr="00314951">
        <w:rPr>
          <w:rFonts w:ascii="Candara" w:hAnsi="Candara"/>
          <w:b/>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t>185 δισ. USD</w:t>
      </w:r>
    </w:p>
    <w:p w:rsidR="008F1940" w:rsidRDefault="00B277ED" w:rsidP="00F91271">
      <w:pPr>
        <w:spacing w:after="0" w:line="312" w:lineRule="auto"/>
        <w:jc w:val="both"/>
        <w:rPr>
          <w:rFonts w:ascii="Candara" w:hAnsi="Candara"/>
          <w:color w:val="0000FF"/>
          <w:sz w:val="36"/>
          <w:szCs w:val="36"/>
        </w:rPr>
      </w:pPr>
      <w:hyperlink r:id="rId9" w:history="1">
        <w:r w:rsidR="008F1940" w:rsidRPr="00314951">
          <w:rPr>
            <w:rStyle w:val="Hyperlink"/>
            <w:rFonts w:ascii="Candara" w:hAnsi="Candara"/>
            <w:b/>
            <w:color w:val="0000FF"/>
            <w:sz w:val="36"/>
            <w:szCs w:val="36"/>
            <w:u w:val="none"/>
          </w:rPr>
          <w:t>Κατά κεφαλήν ΑΕΠ</w:t>
        </w:r>
      </w:hyperlink>
      <w:r w:rsidR="008F1940" w:rsidRPr="00314951">
        <w:rPr>
          <w:rFonts w:ascii="Candara" w:hAnsi="Candara"/>
          <w:b/>
          <w:color w:val="0000FF"/>
          <w:sz w:val="36"/>
          <w:szCs w:val="36"/>
        </w:rPr>
        <w:t>:</w:t>
      </w:r>
      <w:r w:rsidR="008F1940" w:rsidRPr="00314951">
        <w:rPr>
          <w:rFonts w:ascii="Candara" w:hAnsi="Candara"/>
          <w:b/>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r>
      <w:r w:rsidR="008F1940" w:rsidRPr="0058759D">
        <w:rPr>
          <w:rFonts w:ascii="Candara" w:hAnsi="Candara"/>
          <w:color w:val="0000FF"/>
          <w:sz w:val="36"/>
          <w:szCs w:val="36"/>
        </w:rPr>
        <w:tab/>
        <w:t>3.361 USD</w:t>
      </w:r>
    </w:p>
    <w:p w:rsidR="00314951" w:rsidRDefault="00314951" w:rsidP="00F91271">
      <w:pPr>
        <w:spacing w:after="0" w:line="312" w:lineRule="auto"/>
        <w:jc w:val="both"/>
        <w:rPr>
          <w:rFonts w:ascii="Candara" w:hAnsi="Candara"/>
          <w:color w:val="0000FF"/>
          <w:sz w:val="36"/>
          <w:szCs w:val="36"/>
        </w:rPr>
      </w:pPr>
    </w:p>
    <w:p w:rsidR="00314951" w:rsidRPr="0058759D" w:rsidRDefault="00314951" w:rsidP="00F91271">
      <w:pPr>
        <w:spacing w:after="0" w:line="312" w:lineRule="auto"/>
        <w:jc w:val="both"/>
        <w:rPr>
          <w:rFonts w:ascii="Candara" w:hAnsi="Candara"/>
          <w:color w:val="0000FF"/>
          <w:sz w:val="36"/>
          <w:szCs w:val="36"/>
        </w:rPr>
      </w:pP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lastRenderedPageBreak/>
        <w:t>Η Κένυα είναι ελκυστική στους επενδυτές διότι:</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Α. </w:t>
      </w:r>
      <w:r w:rsidR="0062704E" w:rsidRPr="0058759D">
        <w:rPr>
          <w:rFonts w:ascii="Candara" w:hAnsi="Candara"/>
          <w:b/>
          <w:sz w:val="36"/>
          <w:szCs w:val="36"/>
          <w:u w:val="single"/>
        </w:rPr>
        <w:tab/>
      </w:r>
      <w:r w:rsidRPr="0058759D">
        <w:rPr>
          <w:rFonts w:ascii="Candara" w:hAnsi="Candara"/>
          <w:b/>
          <w:sz w:val="36"/>
          <w:szCs w:val="36"/>
          <w:u w:val="single"/>
        </w:rPr>
        <w:t>Είναι η μεγαλύτερη οικονομία της Ανατολικής &amp; Κεντρικής Αφρικής.</w:t>
      </w:r>
    </w:p>
    <w:p w:rsidR="008F1940" w:rsidRPr="0058759D" w:rsidRDefault="008F1940" w:rsidP="00A529EA">
      <w:pPr>
        <w:pStyle w:val="ListParagraph"/>
        <w:numPr>
          <w:ilvl w:val="0"/>
          <w:numId w:val="3"/>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 xml:space="preserve">Συμβάλλει σχεδόν στο </w:t>
      </w:r>
      <w:r w:rsidRPr="0058759D">
        <w:rPr>
          <w:rFonts w:ascii="Candara" w:eastAsiaTheme="minorEastAsia" w:hAnsi="Candara"/>
          <w:sz w:val="36"/>
          <w:szCs w:val="36"/>
          <w:highlight w:val="cyan"/>
        </w:rPr>
        <w:t>30% του ΑΕΠ της ΚΧΑΑ</w:t>
      </w:r>
      <w:r w:rsidRPr="0058759D">
        <w:rPr>
          <w:rFonts w:ascii="Candara" w:eastAsiaTheme="minorEastAsia" w:hAnsi="Candara"/>
          <w:sz w:val="36"/>
          <w:szCs w:val="36"/>
        </w:rPr>
        <w:t xml:space="preserve"> Κοινότητας Χωρών Ανατολικής Αφρικής</w:t>
      </w:r>
      <w:r w:rsidRPr="0058759D">
        <w:rPr>
          <w:rFonts w:ascii="Candara" w:hAnsi="Candara"/>
          <w:sz w:val="36"/>
          <w:szCs w:val="36"/>
        </w:rPr>
        <w:t xml:space="preserve"> (</w:t>
      </w:r>
      <w:r w:rsidRPr="0058759D">
        <w:rPr>
          <w:rFonts w:ascii="Candara" w:hAnsi="Candara"/>
          <w:sz w:val="36"/>
          <w:szCs w:val="36"/>
          <w:highlight w:val="cyan"/>
        </w:rPr>
        <w:t>συνολικό ΑΕΠ 550 δισ. USD</w:t>
      </w:r>
      <w:r w:rsidRPr="0058759D">
        <w:rPr>
          <w:rFonts w:ascii="Candara" w:hAnsi="Candara"/>
          <w:sz w:val="36"/>
          <w:szCs w:val="36"/>
        </w:rPr>
        <w:t>)</w:t>
      </w:r>
      <w:r w:rsidRPr="0058759D">
        <w:rPr>
          <w:rFonts w:ascii="Candara" w:eastAsiaTheme="minorEastAsia" w:hAnsi="Candara"/>
          <w:sz w:val="36"/>
          <w:szCs w:val="36"/>
        </w:rPr>
        <w:t>.</w:t>
      </w:r>
    </w:p>
    <w:p w:rsidR="008F1940" w:rsidRPr="0058759D" w:rsidRDefault="008F1940" w:rsidP="00A529EA">
      <w:pPr>
        <w:pStyle w:val="ListParagraph"/>
        <w:numPr>
          <w:ilvl w:val="0"/>
          <w:numId w:val="3"/>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Αναδυόμενη μέση τάξη με μέσο ετήσιο ρυθμό ανάπτυξης 2% την τελευταία 10ετία.</w:t>
      </w:r>
    </w:p>
    <w:p w:rsidR="008F1940" w:rsidRPr="0058759D" w:rsidRDefault="008F1940" w:rsidP="00A529EA">
      <w:pPr>
        <w:pStyle w:val="ListParagraph"/>
        <w:numPr>
          <w:ilvl w:val="0"/>
          <w:numId w:val="3"/>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Τάση προς αστικοποίηση και ζήτησηαγαθών &amp; υπηρεσιών υψηλής τιμής.</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Β. </w:t>
      </w:r>
      <w:r w:rsidR="0062704E" w:rsidRPr="0058759D">
        <w:rPr>
          <w:rFonts w:ascii="Candara" w:hAnsi="Candara"/>
          <w:b/>
          <w:sz w:val="36"/>
          <w:szCs w:val="36"/>
          <w:u w:val="single"/>
        </w:rPr>
        <w:tab/>
      </w:r>
      <w:r w:rsidRPr="0058759D">
        <w:rPr>
          <w:rFonts w:ascii="Candara" w:hAnsi="Candara"/>
          <w:b/>
          <w:sz w:val="36"/>
          <w:szCs w:val="36"/>
          <w:u w:val="single"/>
        </w:rPr>
        <w:t>Έχει επενδυτικό περιβάλλον χαμηλού ρίσκου και μεγάλων ευκαιριών.</w:t>
      </w:r>
    </w:p>
    <w:p w:rsidR="008F1940" w:rsidRPr="0058759D" w:rsidRDefault="008F1940" w:rsidP="00A529EA">
      <w:pPr>
        <w:pStyle w:val="ListParagraph"/>
        <w:numPr>
          <w:ilvl w:val="0"/>
          <w:numId w:val="4"/>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Η εισροή άμεσων ξένων επενδύσεων παρουσιάζει σημαντική αύξηση την τελευταία πενταετία (Πηγή: Διεθνής Τράπεζα).</w:t>
      </w:r>
    </w:p>
    <w:p w:rsidR="008F1940" w:rsidRPr="0058759D" w:rsidRDefault="008F1940" w:rsidP="00A529EA">
      <w:pPr>
        <w:pStyle w:val="ListParagraph"/>
        <w:numPr>
          <w:ilvl w:val="0"/>
          <w:numId w:val="4"/>
        </w:numPr>
        <w:spacing w:before="120" w:after="0" w:line="312" w:lineRule="auto"/>
        <w:ind w:left="714" w:hanging="357"/>
        <w:jc w:val="both"/>
        <w:rPr>
          <w:rFonts w:ascii="Candara" w:eastAsia="Times New Roman" w:hAnsi="Candara"/>
          <w:sz w:val="36"/>
          <w:szCs w:val="36"/>
        </w:rPr>
      </w:pPr>
      <w:r w:rsidRPr="0058759D">
        <w:rPr>
          <w:rFonts w:ascii="Candara" w:hAnsi="Candara"/>
          <w:sz w:val="36"/>
          <w:szCs w:val="36"/>
        </w:rPr>
        <w:t xml:space="preserve">Π.χ. αυξήθηκε </w:t>
      </w:r>
      <w:r w:rsidRPr="0058759D">
        <w:rPr>
          <w:rFonts w:ascii="Candara" w:hAnsi="Candara"/>
          <w:sz w:val="36"/>
          <w:szCs w:val="36"/>
          <w:highlight w:val="cyan"/>
        </w:rPr>
        <w:t>από 178 εκ. USD το 2010 σε 989 εκ. USD</w:t>
      </w:r>
      <w:r w:rsidRPr="0058759D">
        <w:rPr>
          <w:rFonts w:ascii="Candara" w:hAnsi="Candara"/>
          <w:sz w:val="36"/>
          <w:szCs w:val="36"/>
        </w:rPr>
        <w:t xml:space="preserve"> το 2014.)</w:t>
      </w:r>
    </w:p>
    <w:p w:rsidR="008F1940" w:rsidRDefault="008F1940" w:rsidP="00A529EA">
      <w:pPr>
        <w:pStyle w:val="ListParagraph"/>
        <w:numPr>
          <w:ilvl w:val="0"/>
          <w:numId w:val="4"/>
        </w:numPr>
        <w:spacing w:before="120" w:after="0" w:line="312" w:lineRule="auto"/>
        <w:ind w:left="714" w:hanging="357"/>
        <w:jc w:val="both"/>
        <w:rPr>
          <w:rFonts w:ascii="Candara" w:hAnsi="Candara"/>
          <w:sz w:val="36"/>
          <w:szCs w:val="36"/>
        </w:rPr>
      </w:pPr>
      <w:r w:rsidRPr="0058759D">
        <w:rPr>
          <w:rFonts w:ascii="Candara" w:hAnsi="Candara"/>
          <w:sz w:val="36"/>
          <w:szCs w:val="36"/>
        </w:rPr>
        <w:t>Καταγράφεται αυξανόμενη θετική διάθεση των επενδυτών (</w:t>
      </w:r>
      <w:r w:rsidRPr="0058759D">
        <w:rPr>
          <w:rFonts w:ascii="Candara" w:hAnsi="Candara"/>
          <w:sz w:val="36"/>
          <w:szCs w:val="36"/>
          <w:highlight w:val="cyan"/>
        </w:rPr>
        <w:t>κατά 346% στο διάστημα 2009 - 2013</w:t>
      </w:r>
      <w:r w:rsidRPr="0058759D">
        <w:rPr>
          <w:rFonts w:ascii="Candara" w:hAnsi="Candara"/>
          <w:sz w:val="36"/>
          <w:szCs w:val="36"/>
        </w:rPr>
        <w:t xml:space="preserve"> – Πηγή: UNCTAD).</w:t>
      </w:r>
    </w:p>
    <w:p w:rsidR="00314951" w:rsidRDefault="00314951" w:rsidP="00314951">
      <w:pPr>
        <w:spacing w:before="120" w:after="0" w:line="312" w:lineRule="auto"/>
        <w:jc w:val="both"/>
        <w:rPr>
          <w:rFonts w:ascii="Candara" w:hAnsi="Candara"/>
          <w:sz w:val="36"/>
          <w:szCs w:val="36"/>
        </w:rPr>
      </w:pPr>
    </w:p>
    <w:p w:rsidR="00314951" w:rsidRDefault="00314951" w:rsidP="00314951">
      <w:pPr>
        <w:spacing w:before="120" w:after="0" w:line="312" w:lineRule="auto"/>
        <w:jc w:val="both"/>
        <w:rPr>
          <w:rFonts w:ascii="Candara" w:hAnsi="Candara"/>
          <w:sz w:val="36"/>
          <w:szCs w:val="36"/>
        </w:rPr>
      </w:pPr>
    </w:p>
    <w:p w:rsidR="00314951" w:rsidRPr="00314951" w:rsidRDefault="00314951" w:rsidP="00314951">
      <w:pPr>
        <w:spacing w:before="120" w:after="0" w:line="312" w:lineRule="auto"/>
        <w:jc w:val="both"/>
        <w:rPr>
          <w:rFonts w:ascii="Candara" w:hAnsi="Candara"/>
          <w:sz w:val="36"/>
          <w:szCs w:val="36"/>
        </w:rPr>
      </w:pP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lastRenderedPageBreak/>
        <w:t xml:space="preserve">Γ. </w:t>
      </w:r>
      <w:r w:rsidR="0062704E" w:rsidRPr="0058759D">
        <w:rPr>
          <w:rFonts w:ascii="Candara" w:hAnsi="Candara"/>
          <w:b/>
          <w:sz w:val="36"/>
          <w:szCs w:val="36"/>
          <w:u w:val="single"/>
        </w:rPr>
        <w:tab/>
      </w:r>
      <w:r w:rsidRPr="0058759D">
        <w:rPr>
          <w:rFonts w:ascii="Candara" w:hAnsi="Candara"/>
          <w:b/>
          <w:sz w:val="36"/>
          <w:szCs w:val="36"/>
          <w:u w:val="single"/>
        </w:rPr>
        <w:t>Προσφέρει πρόσβαση σε μία διευρυμένη αγορά με προοπτικές.</w:t>
      </w:r>
    </w:p>
    <w:p w:rsidR="008F1940" w:rsidRPr="0058759D" w:rsidRDefault="008F1940" w:rsidP="00A529EA">
      <w:pPr>
        <w:pStyle w:val="ListParagraph"/>
        <w:numPr>
          <w:ilvl w:val="0"/>
          <w:numId w:val="5"/>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 xml:space="preserve">Στην Κοινότητα Χωρών Ανατολικής Αφρικής (East African Community – E.A.C.), με πληθυσμό </w:t>
      </w:r>
      <w:r w:rsidRPr="0058759D">
        <w:rPr>
          <w:rFonts w:ascii="Candara" w:eastAsiaTheme="minorEastAsia" w:hAnsi="Candara"/>
          <w:sz w:val="36"/>
          <w:szCs w:val="36"/>
          <w:highlight w:val="cyan"/>
        </w:rPr>
        <w:t>300 εκ</w:t>
      </w:r>
      <w:r w:rsidRPr="0058759D">
        <w:rPr>
          <w:rFonts w:ascii="Candara" w:eastAsiaTheme="minorEastAsia" w:hAnsi="Candara"/>
          <w:sz w:val="36"/>
          <w:szCs w:val="36"/>
        </w:rPr>
        <w:t xml:space="preserve">., όπου έχει κομβικό/ηγετικό ρόλο. </w:t>
      </w:r>
    </w:p>
    <w:p w:rsidR="008F1940" w:rsidRPr="0058759D" w:rsidRDefault="008F1940" w:rsidP="00A529EA">
      <w:pPr>
        <w:pStyle w:val="ListParagraph"/>
        <w:numPr>
          <w:ilvl w:val="0"/>
          <w:numId w:val="5"/>
        </w:numPr>
        <w:spacing w:before="120" w:after="0" w:line="312" w:lineRule="auto"/>
        <w:ind w:left="714" w:hanging="357"/>
        <w:jc w:val="both"/>
        <w:rPr>
          <w:rFonts w:ascii="Candara" w:eastAsia="Times New Roman" w:hAnsi="Candara"/>
          <w:sz w:val="36"/>
          <w:szCs w:val="36"/>
        </w:rPr>
      </w:pPr>
      <w:r w:rsidRPr="0058759D">
        <w:rPr>
          <w:rFonts w:ascii="Candara" w:eastAsiaTheme="minorEastAsia" w:hAnsi="Candara"/>
          <w:sz w:val="36"/>
          <w:szCs w:val="36"/>
        </w:rPr>
        <w:t>Στην Κοινή Αγορά Ανατολικής &amp; Νότιας Αφρικής (</w:t>
      </w:r>
      <w:r w:rsidRPr="0058759D">
        <w:rPr>
          <w:rFonts w:ascii="Candara" w:hAnsi="Candara"/>
          <w:sz w:val="36"/>
          <w:szCs w:val="36"/>
        </w:rPr>
        <w:t xml:space="preserve">Common Market for Eastern &amp; Southern Africa – CO.M.E.S.A.), πληθυσμό </w:t>
      </w:r>
      <w:r w:rsidRPr="0058759D">
        <w:rPr>
          <w:rFonts w:ascii="Candara" w:hAnsi="Candara"/>
          <w:sz w:val="36"/>
          <w:szCs w:val="36"/>
          <w:highlight w:val="cyan"/>
        </w:rPr>
        <w:t>500 εκ.</w:t>
      </w:r>
    </w:p>
    <w:p w:rsidR="008F1940" w:rsidRPr="0058759D" w:rsidRDefault="008F1940" w:rsidP="00A529EA">
      <w:pPr>
        <w:pStyle w:val="ListParagraph"/>
        <w:numPr>
          <w:ilvl w:val="0"/>
          <w:numId w:val="5"/>
        </w:numPr>
        <w:spacing w:before="120" w:after="0" w:line="312" w:lineRule="auto"/>
        <w:ind w:left="714" w:hanging="357"/>
        <w:jc w:val="both"/>
        <w:rPr>
          <w:rFonts w:ascii="Candara" w:hAnsi="Candara"/>
          <w:sz w:val="36"/>
          <w:szCs w:val="36"/>
        </w:rPr>
      </w:pPr>
      <w:r w:rsidRPr="0058759D">
        <w:rPr>
          <w:rFonts w:ascii="Candara" w:hAnsi="Candara"/>
          <w:sz w:val="36"/>
          <w:szCs w:val="36"/>
        </w:rPr>
        <w:t xml:space="preserve">Στην τριμερή συμφωνία Κοινότητας Χωρών Αν. Αφρικής, </w:t>
      </w:r>
      <w:r w:rsidRPr="0058759D">
        <w:rPr>
          <w:rFonts w:ascii="Candara" w:eastAsiaTheme="minorEastAsia" w:hAnsi="Candara"/>
          <w:sz w:val="36"/>
          <w:szCs w:val="36"/>
        </w:rPr>
        <w:t xml:space="preserve">Κοινής Αγοράς Αν. &amp; Ν. Αφρικής, και Νοτιοαφρικανικής Αναπτυξιακής Κοινότητας, με πληθυσμό </w:t>
      </w:r>
      <w:r w:rsidRPr="0058759D">
        <w:rPr>
          <w:rFonts w:ascii="Candara" w:eastAsiaTheme="minorEastAsia" w:hAnsi="Candara"/>
          <w:sz w:val="36"/>
          <w:szCs w:val="36"/>
          <w:highlight w:val="cyan"/>
        </w:rPr>
        <w:t>700 εκ.</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Δ. </w:t>
      </w:r>
      <w:r w:rsidR="0062704E" w:rsidRPr="0058759D">
        <w:rPr>
          <w:rFonts w:ascii="Candara" w:hAnsi="Candara"/>
          <w:b/>
          <w:sz w:val="36"/>
          <w:szCs w:val="36"/>
          <w:u w:val="single"/>
        </w:rPr>
        <w:tab/>
      </w:r>
      <w:r w:rsidRPr="0058759D">
        <w:rPr>
          <w:rFonts w:ascii="Candara" w:hAnsi="Candara"/>
          <w:b/>
          <w:sz w:val="36"/>
          <w:szCs w:val="36"/>
          <w:u w:val="single"/>
        </w:rPr>
        <w:t>Διακρίνεται από πολιτική σταθερότητα &amp; ευνοϊκή επενδυτική πολιτική.</w:t>
      </w:r>
    </w:p>
    <w:p w:rsidR="00C4279A" w:rsidRPr="0058759D" w:rsidRDefault="00C4279A"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hAnsi="Candara"/>
          <w:sz w:val="36"/>
          <w:szCs w:val="36"/>
        </w:rPr>
        <w:t xml:space="preserve">Μέλος της </w:t>
      </w:r>
      <w:r w:rsidRPr="0058759D">
        <w:rPr>
          <w:rFonts w:ascii="Candara" w:hAnsi="Candara"/>
          <w:sz w:val="36"/>
          <w:szCs w:val="36"/>
          <w:lang w:val="en-US"/>
        </w:rPr>
        <w:t>COMESA</w:t>
      </w:r>
    </w:p>
    <w:p w:rsidR="001068C7" w:rsidRPr="00314951" w:rsidRDefault="00314951" w:rsidP="00A529EA">
      <w:pPr>
        <w:pStyle w:val="ListParagraph"/>
        <w:numPr>
          <w:ilvl w:val="0"/>
          <w:numId w:val="6"/>
        </w:numPr>
        <w:spacing w:before="120" w:after="0" w:line="312" w:lineRule="auto"/>
        <w:ind w:left="714" w:hanging="357"/>
        <w:jc w:val="both"/>
        <w:rPr>
          <w:rFonts w:ascii="Candara" w:hAnsi="Candara"/>
          <w:sz w:val="36"/>
          <w:szCs w:val="36"/>
        </w:rPr>
      </w:pPr>
      <w:r>
        <w:rPr>
          <w:rFonts w:ascii="Candara" w:hAnsi="Candara"/>
          <w:sz w:val="36"/>
          <w:szCs w:val="36"/>
        </w:rPr>
        <w:t>Μέλος σε πολλούς Αφρικανικούς &amp; Διεθνείς Οργανισμούς</w:t>
      </w:r>
      <w:r w:rsidR="001068C7" w:rsidRPr="00314951">
        <w:rPr>
          <w:rFonts w:ascii="Candara" w:hAnsi="Candara"/>
          <w:sz w:val="36"/>
          <w:szCs w:val="36"/>
        </w:rPr>
        <w:t>.</w:t>
      </w:r>
    </w:p>
    <w:p w:rsidR="00C4279A" w:rsidRPr="0058759D" w:rsidRDefault="00C4279A"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hAnsi="Candara"/>
          <w:sz w:val="36"/>
          <w:szCs w:val="36"/>
        </w:rPr>
        <w:t xml:space="preserve">Μέλος της </w:t>
      </w:r>
      <w:r w:rsidR="001068C7" w:rsidRPr="0058759D">
        <w:rPr>
          <w:rFonts w:ascii="Candara" w:hAnsi="Candara"/>
          <w:sz w:val="36"/>
          <w:szCs w:val="36"/>
          <w:lang w:val="en-US"/>
        </w:rPr>
        <w:t>AfCFTA</w:t>
      </w:r>
      <w:r w:rsidR="001068C7" w:rsidRPr="0058759D">
        <w:rPr>
          <w:rFonts w:ascii="Candara" w:hAnsi="Candara"/>
          <w:sz w:val="36"/>
          <w:szCs w:val="36"/>
        </w:rPr>
        <w:t xml:space="preserve"> Αφρικανική ηπειρώτικη ζώνη ελεύθερων συναλλαγών.</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Μέλος του Πολυμερούς Οργανισμού Εγγύησης Επενδύσεων (</w:t>
      </w:r>
      <w:r w:rsidRPr="0058759D">
        <w:rPr>
          <w:rFonts w:ascii="Candara" w:hAnsi="Candara"/>
          <w:sz w:val="36"/>
          <w:szCs w:val="36"/>
        </w:rPr>
        <w:t>Multilateral Investment Guarantee Agency</w:t>
      </w:r>
      <w:r w:rsidRPr="0058759D">
        <w:rPr>
          <w:rFonts w:ascii="Candara" w:eastAsiaTheme="minorEastAsia" w:hAnsi="Candara"/>
          <w:sz w:val="36"/>
          <w:szCs w:val="36"/>
        </w:rPr>
        <w:t xml:space="preserve"> – MIGA),</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Μέλος του Οργανισμού Ασφάλισης Αφρικανικού Εμπορίου (African Trade Insurance Agency - ATIA) και</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lang w:val="en-US"/>
        </w:rPr>
      </w:pPr>
      <w:r w:rsidRPr="0058759D">
        <w:rPr>
          <w:rFonts w:ascii="Candara" w:eastAsiaTheme="minorEastAsia" w:hAnsi="Candara"/>
          <w:sz w:val="36"/>
          <w:szCs w:val="36"/>
        </w:rPr>
        <w:t>Μέλος τουΔιεθνούςΚέντρουγιαΕπίλυσηΕπενδυτικώνΔιαφορών</w:t>
      </w:r>
      <w:r w:rsidRPr="0058759D">
        <w:rPr>
          <w:rFonts w:ascii="Candara" w:eastAsiaTheme="minorEastAsia" w:hAnsi="Candara"/>
          <w:sz w:val="36"/>
          <w:szCs w:val="36"/>
          <w:lang w:val="en-US"/>
        </w:rPr>
        <w:t xml:space="preserve"> </w:t>
      </w:r>
      <w:r w:rsidRPr="0058759D">
        <w:rPr>
          <w:rFonts w:ascii="Candara" w:eastAsiaTheme="minorEastAsia" w:hAnsi="Candara"/>
          <w:sz w:val="36"/>
          <w:szCs w:val="36"/>
          <w:lang w:val="en-US"/>
        </w:rPr>
        <w:lastRenderedPageBreak/>
        <w:t>(</w:t>
      </w:r>
      <w:r w:rsidRPr="0058759D">
        <w:rPr>
          <w:rFonts w:ascii="Candara" w:hAnsi="Candara"/>
          <w:sz w:val="36"/>
          <w:szCs w:val="36"/>
          <w:lang w:val="en-US"/>
        </w:rPr>
        <w:t>International Centre for Settlement of Investment Disputes</w:t>
      </w:r>
      <w:r w:rsidRPr="0058759D">
        <w:rPr>
          <w:rFonts w:ascii="Candara" w:eastAsiaTheme="minorEastAsia" w:hAnsi="Candara"/>
          <w:sz w:val="36"/>
          <w:szCs w:val="36"/>
          <w:lang w:val="en-US"/>
        </w:rPr>
        <w:t xml:space="preserve"> - ICSID).</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Κράτος Αγγλικού δικαίου, Βρετανικού τραπεζικού, δικαστικού και διοικητικού συστήματος</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 xml:space="preserve">Δυναμικά επενδύουν στην Κένυα: </w:t>
      </w:r>
      <w:r w:rsidRPr="0058759D">
        <w:rPr>
          <w:rFonts w:ascii="Candara" w:hAnsi="Candara"/>
          <w:sz w:val="36"/>
          <w:szCs w:val="36"/>
        </w:rPr>
        <w:t>Η.Π.Α., Κίνα, Ιαπωνία, Νότια Κορέα, Ρωσία, Ινδία, Τουρκία, Ισραήλ, Ηνωμένα Αραβικά Εμιράτα, Ομάν, Κατάρ, Κουβέιτ, Σαουδική Αραβία, Ηνωμένο Βασίλειο, Γερμανία, Ολλανδία, Δανία, Σουηδία, Φινλανδία, Νορβηγία.</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hAnsi="Candara"/>
          <w:sz w:val="36"/>
          <w:szCs w:val="36"/>
        </w:rPr>
        <w:t xml:space="preserve">Ειδικά οι ΗΠΑ έχουν εκχωρήσει στην Κένυα το καθεστώς της ειδικής σχέσης, με αποτέλεσμα προϊόντα που παράγονται στην Κένυα, ακόμα και κλωστοϋφαντουργικά να </w:t>
      </w:r>
      <w:r w:rsidRPr="0058759D">
        <w:rPr>
          <w:rFonts w:ascii="Candara" w:hAnsi="Candara"/>
          <w:sz w:val="36"/>
          <w:szCs w:val="36"/>
          <w:highlight w:val="cyan"/>
        </w:rPr>
        <w:t>εισάγονται στις ΗΠΑ χωρίς δασμούς.</w:t>
      </w:r>
    </w:p>
    <w:p w:rsidR="008F1940" w:rsidRPr="0058759D" w:rsidRDefault="008F1940" w:rsidP="00A529EA">
      <w:pPr>
        <w:pStyle w:val="ListParagraph"/>
        <w:numPr>
          <w:ilvl w:val="0"/>
          <w:numId w:val="6"/>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Οι χώρες αυτές</w:t>
      </w:r>
      <w:r w:rsidRPr="0058759D">
        <w:rPr>
          <w:rFonts w:ascii="Candara" w:hAnsi="Candara"/>
          <w:sz w:val="36"/>
          <w:szCs w:val="36"/>
        </w:rPr>
        <w:t xml:space="preserve"> οργανώνουν οικονομικές αποστολές, με επικεφαλής Πρωθυπουργούς ή και Προέδρους Δημοκρατίας, απόλυτα στοχευμένες σε κλάδους / έργα όπου αυτές πλεονεκτούν.</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Ε. </w:t>
      </w:r>
      <w:r w:rsidR="0062704E" w:rsidRPr="0058759D">
        <w:rPr>
          <w:rFonts w:ascii="Candara" w:hAnsi="Candara"/>
          <w:b/>
          <w:sz w:val="36"/>
          <w:szCs w:val="36"/>
          <w:u w:val="single"/>
        </w:rPr>
        <w:tab/>
      </w:r>
      <w:r w:rsidRPr="0058759D">
        <w:rPr>
          <w:rFonts w:ascii="Candara" w:hAnsi="Candara"/>
          <w:b/>
          <w:sz w:val="36"/>
          <w:szCs w:val="36"/>
          <w:u w:val="single"/>
        </w:rPr>
        <w:t>Διαθέτει μακρόπνοο αναπτυξιακό σχεδιασμό έως το 2030 (Kenya Vision 2030), ο οποίος έχει ψηφιστεί ήδη από το 2008.</w:t>
      </w:r>
    </w:p>
    <w:p w:rsidR="008F1940" w:rsidRPr="0058759D" w:rsidRDefault="008F1940" w:rsidP="00A529EA">
      <w:pPr>
        <w:pStyle w:val="ListParagraph"/>
        <w:numPr>
          <w:ilvl w:val="0"/>
          <w:numId w:val="7"/>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 xml:space="preserve">Στόχος η εκβιομηχάνιση, </w:t>
      </w:r>
      <w:r w:rsidRPr="0058759D">
        <w:rPr>
          <w:rFonts w:ascii="Candara" w:hAnsi="Candara"/>
          <w:sz w:val="36"/>
          <w:szCs w:val="36"/>
        </w:rPr>
        <w:t>η ενίσχυση της μ</w:t>
      </w:r>
      <w:r w:rsidRPr="0058759D">
        <w:rPr>
          <w:rFonts w:ascii="Candara" w:eastAsiaTheme="minorEastAsia" w:hAnsi="Candara"/>
          <w:sz w:val="36"/>
          <w:szCs w:val="36"/>
        </w:rPr>
        <w:t>έσου εισοδήματος οικονομίας</w:t>
      </w:r>
      <w:r w:rsidRPr="0058759D">
        <w:rPr>
          <w:rFonts w:ascii="Candara" w:hAnsi="Candara"/>
          <w:sz w:val="36"/>
          <w:szCs w:val="36"/>
        </w:rPr>
        <w:t>, η β</w:t>
      </w:r>
      <w:r w:rsidRPr="0058759D">
        <w:rPr>
          <w:rFonts w:ascii="Candara" w:eastAsiaTheme="minorEastAsia" w:hAnsi="Candara"/>
          <w:sz w:val="36"/>
          <w:szCs w:val="36"/>
        </w:rPr>
        <w:t>ελτίωση του επιπέδου ζωής των πολιτών</w:t>
      </w:r>
      <w:r w:rsidRPr="0058759D">
        <w:rPr>
          <w:rFonts w:ascii="Candara" w:hAnsi="Candara"/>
          <w:sz w:val="36"/>
          <w:szCs w:val="36"/>
        </w:rPr>
        <w:t>, και η εξασφάλιση κ</w:t>
      </w:r>
      <w:r w:rsidRPr="0058759D">
        <w:rPr>
          <w:rFonts w:ascii="Candara" w:eastAsiaTheme="minorEastAsia" w:hAnsi="Candara"/>
          <w:sz w:val="36"/>
          <w:szCs w:val="36"/>
        </w:rPr>
        <w:t xml:space="preserve">αθαρού &amp; ασφαλούς </w:t>
      </w:r>
      <w:r w:rsidRPr="0058759D">
        <w:rPr>
          <w:rFonts w:ascii="Candara" w:eastAsiaTheme="minorEastAsia" w:hAnsi="Candara"/>
          <w:sz w:val="36"/>
          <w:szCs w:val="36"/>
        </w:rPr>
        <w:lastRenderedPageBreak/>
        <w:t>περιβάλλοντος με βάση τις αρχές της βιώσιμης ανάπτυξης.</w:t>
      </w:r>
    </w:p>
    <w:p w:rsidR="008F1940" w:rsidRPr="0058759D" w:rsidRDefault="008F1940" w:rsidP="00A529EA">
      <w:pPr>
        <w:pStyle w:val="ListParagraph"/>
        <w:numPr>
          <w:ilvl w:val="0"/>
          <w:numId w:val="7"/>
        </w:numPr>
        <w:spacing w:before="120" w:after="0" w:line="312" w:lineRule="auto"/>
        <w:ind w:left="714" w:hanging="357"/>
        <w:jc w:val="both"/>
        <w:rPr>
          <w:rFonts w:ascii="Candara" w:eastAsia="Times New Roman" w:hAnsi="Candara"/>
          <w:sz w:val="36"/>
          <w:szCs w:val="36"/>
        </w:rPr>
      </w:pPr>
      <w:r w:rsidRPr="0058759D">
        <w:rPr>
          <w:rFonts w:ascii="Candara" w:hAnsi="Candara"/>
          <w:sz w:val="36"/>
          <w:szCs w:val="36"/>
        </w:rPr>
        <w:t>Οι Πρόεδροι της Κένυας επισκέπτεται πολλές χώρες Ε.Ε. Αγγλία, Ρωσία, Κίνα, Τουρκία κλπ με στόχο την ενίσχυση συνεργασιών σε δημόσια έργα, που ήδη υλοποιούνται, και άνοιγμα νέων τομέων συνεργασίας.</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ΣΤ. </w:t>
      </w:r>
      <w:r w:rsidR="0062704E" w:rsidRPr="0058759D">
        <w:rPr>
          <w:rFonts w:ascii="Candara" w:hAnsi="Candara"/>
          <w:b/>
          <w:sz w:val="36"/>
          <w:szCs w:val="36"/>
          <w:u w:val="single"/>
        </w:rPr>
        <w:tab/>
      </w:r>
      <w:r w:rsidRPr="0058759D">
        <w:rPr>
          <w:rFonts w:ascii="Candara" w:hAnsi="Candara"/>
          <w:b/>
          <w:sz w:val="36"/>
          <w:szCs w:val="36"/>
          <w:u w:val="single"/>
        </w:rPr>
        <w:t>Διακρίνεται από εδραιωμένο ιδιωτικό τομέα &amp; στρατηγική επενδύσεων.</w:t>
      </w:r>
    </w:p>
    <w:p w:rsidR="008F1940" w:rsidRPr="0058759D" w:rsidRDefault="008F1940" w:rsidP="00A529EA">
      <w:pPr>
        <w:pStyle w:val="ListParagraph"/>
        <w:numPr>
          <w:ilvl w:val="0"/>
          <w:numId w:val="8"/>
        </w:numPr>
        <w:spacing w:before="120" w:after="0" w:line="312" w:lineRule="auto"/>
        <w:ind w:left="714" w:hanging="357"/>
        <w:jc w:val="both"/>
        <w:rPr>
          <w:rFonts w:ascii="Candara" w:hAnsi="Candara"/>
          <w:sz w:val="36"/>
          <w:szCs w:val="36"/>
        </w:rPr>
      </w:pPr>
      <w:r w:rsidRPr="0058759D">
        <w:rPr>
          <w:rFonts w:ascii="Candara" w:hAnsi="Candara"/>
          <w:sz w:val="36"/>
          <w:szCs w:val="36"/>
        </w:rPr>
        <w:t>Ελεύθερες ζώνες εξαγωγών (απαλλαγή από: φορολογία τα πρώτα 10 έτη, απαλλαγή καταβολής ΦΠΑ, τέλη και δασμών).</w:t>
      </w:r>
    </w:p>
    <w:p w:rsidR="008F1940" w:rsidRPr="0058759D" w:rsidRDefault="008F1940" w:rsidP="00A529EA">
      <w:pPr>
        <w:pStyle w:val="ListParagraph"/>
        <w:numPr>
          <w:ilvl w:val="0"/>
          <w:numId w:val="8"/>
        </w:numPr>
        <w:spacing w:before="120" w:after="0" w:line="312" w:lineRule="auto"/>
        <w:ind w:left="714" w:hanging="357"/>
        <w:jc w:val="both"/>
        <w:rPr>
          <w:rFonts w:ascii="Candara" w:hAnsi="Candara"/>
          <w:sz w:val="36"/>
          <w:szCs w:val="36"/>
        </w:rPr>
      </w:pPr>
      <w:r w:rsidRPr="0058759D">
        <w:rPr>
          <w:rFonts w:ascii="Candara" w:hAnsi="Candara"/>
          <w:sz w:val="36"/>
          <w:szCs w:val="36"/>
        </w:rPr>
        <w:t>Διαδικασία σύμπραξης δημόσιου και ιδιωτικού τομέα (ΣΔΙΤ).</w:t>
      </w:r>
    </w:p>
    <w:p w:rsidR="008F1940" w:rsidRPr="0058759D" w:rsidRDefault="0062704E"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Ζ</w:t>
      </w:r>
      <w:r w:rsidR="008F1940" w:rsidRPr="0058759D">
        <w:rPr>
          <w:rFonts w:ascii="Candara" w:hAnsi="Candara"/>
          <w:b/>
          <w:sz w:val="36"/>
          <w:szCs w:val="36"/>
          <w:u w:val="single"/>
        </w:rPr>
        <w:t xml:space="preserve">. </w:t>
      </w:r>
      <w:r w:rsidRPr="0058759D">
        <w:rPr>
          <w:rFonts w:ascii="Candara" w:hAnsi="Candara"/>
          <w:b/>
          <w:sz w:val="36"/>
          <w:szCs w:val="36"/>
          <w:u w:val="single"/>
        </w:rPr>
        <w:tab/>
      </w:r>
      <w:r w:rsidR="008F1940" w:rsidRPr="0058759D">
        <w:rPr>
          <w:rFonts w:ascii="Candara" w:hAnsi="Candara"/>
          <w:b/>
          <w:sz w:val="36"/>
          <w:szCs w:val="36"/>
          <w:u w:val="single"/>
        </w:rPr>
        <w:t>Υλοποιεί μεγάλα έργα υποδομών.</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Τεχνολογία</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Κατασκευές</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Μεταφορές</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Ναυτιλία &amp; Αλιεία</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Ενέργεια.</w:t>
      </w:r>
    </w:p>
    <w:p w:rsidR="008F1940" w:rsidRPr="0058759D" w:rsidRDefault="008F1940" w:rsidP="00A529EA">
      <w:pPr>
        <w:pStyle w:val="ListParagraph"/>
        <w:numPr>
          <w:ilvl w:val="0"/>
          <w:numId w:val="9"/>
        </w:numPr>
        <w:spacing w:before="120" w:after="0" w:line="312" w:lineRule="auto"/>
        <w:ind w:left="714" w:hanging="357"/>
        <w:jc w:val="both"/>
        <w:rPr>
          <w:rFonts w:ascii="Candara" w:hAnsi="Candara"/>
          <w:sz w:val="36"/>
          <w:szCs w:val="36"/>
        </w:rPr>
      </w:pPr>
      <w:r w:rsidRPr="0058759D">
        <w:rPr>
          <w:rFonts w:ascii="Candara" w:hAnsi="Candara"/>
          <w:sz w:val="36"/>
          <w:szCs w:val="36"/>
        </w:rPr>
        <w:t>Πρωτογενής παραγωγή</w:t>
      </w:r>
    </w:p>
    <w:p w:rsidR="008A3C5B" w:rsidRPr="0058759D" w:rsidRDefault="008A3C5B" w:rsidP="008A3C5B">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Η </w:t>
      </w:r>
      <w:r w:rsidR="0062704E" w:rsidRPr="0058759D">
        <w:rPr>
          <w:rFonts w:ascii="Candara" w:hAnsi="Candara"/>
          <w:b/>
          <w:sz w:val="36"/>
          <w:szCs w:val="36"/>
          <w:u w:val="single"/>
        </w:rPr>
        <w:tab/>
      </w:r>
      <w:r w:rsidRPr="0058759D">
        <w:rPr>
          <w:rFonts w:ascii="Candara" w:hAnsi="Candara"/>
          <w:b/>
          <w:sz w:val="36"/>
          <w:szCs w:val="36"/>
          <w:u w:val="single"/>
        </w:rPr>
        <w:t>Ο ρόλος της γυναίκας στην ζωή της Κένυας.</w:t>
      </w:r>
    </w:p>
    <w:p w:rsidR="008A3C5B" w:rsidRPr="0058759D" w:rsidRDefault="008A3C5B" w:rsidP="008A3C5B">
      <w:pPr>
        <w:spacing w:before="120" w:after="0" w:line="312" w:lineRule="auto"/>
        <w:jc w:val="both"/>
        <w:rPr>
          <w:rFonts w:ascii="Candara" w:hAnsi="Candara"/>
          <w:sz w:val="36"/>
          <w:szCs w:val="36"/>
        </w:rPr>
      </w:pPr>
      <w:r w:rsidRPr="0058759D">
        <w:rPr>
          <w:rFonts w:ascii="Candara" w:hAnsi="Candara"/>
          <w:sz w:val="36"/>
          <w:szCs w:val="36"/>
        </w:rPr>
        <w:t xml:space="preserve">Είναι παράδοξο για μας τους Ευρωπαίους να αντιληφθούμε τον κυρίαρχο ρόλο της γυναίκας στην οικογένεια. Όπως και τον πολύ σημαντικό της ρόλο στην οικονομική και κοινωνική </w:t>
      </w:r>
      <w:r w:rsidRPr="0058759D">
        <w:rPr>
          <w:rFonts w:ascii="Candara" w:hAnsi="Candara"/>
          <w:sz w:val="36"/>
          <w:szCs w:val="36"/>
        </w:rPr>
        <w:lastRenderedPageBreak/>
        <w:t xml:space="preserve">ζωή της χώρας. Αυτό όπως που εκπλήσσει πολύ ευχάριστα είναι η συμμετοχή των γυναικών στο πολιτικό γίγνεσθαι της Κένυας. Τόσο σε επίπεδο κεντρικής κυβέρνησης, όσο και στην τοπική αυτοδιοίκηση [περιφέρειες, δήμοι, κοινότητες]. Τέλος </w:t>
      </w:r>
      <w:r w:rsidR="001068C7" w:rsidRPr="0058759D">
        <w:rPr>
          <w:rFonts w:ascii="Candara" w:hAnsi="Candara"/>
          <w:sz w:val="36"/>
          <w:szCs w:val="36"/>
        </w:rPr>
        <w:t>είναι θεσμοθετημένο το σώμα της γυναικών βουλευτών που εκπροσωπούν τις γυναίκες της κάθε περιφέρειας</w:t>
      </w:r>
      <w:r w:rsidR="003E0779" w:rsidRPr="0058759D">
        <w:rPr>
          <w:rFonts w:ascii="Candara" w:hAnsi="Candara"/>
          <w:sz w:val="36"/>
          <w:szCs w:val="36"/>
        </w:rPr>
        <w:t>. Και πρέπει να ληφθεί υπ’ όψιν ότι στην Κένυα, παρόλο που η επικρατούσα θρησκεία είναι χριστιανισμός η πολυγαμία επιτρέπεται θεσμικά.</w:t>
      </w:r>
    </w:p>
    <w:p w:rsidR="003151A7" w:rsidRPr="0058759D" w:rsidRDefault="003151A7" w:rsidP="008A3C5B">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ΣΤ </w:t>
      </w:r>
      <w:r w:rsidR="0062704E" w:rsidRPr="0058759D">
        <w:rPr>
          <w:rFonts w:ascii="Candara" w:hAnsi="Candara"/>
          <w:b/>
          <w:sz w:val="36"/>
          <w:szCs w:val="36"/>
          <w:u w:val="single"/>
        </w:rPr>
        <w:tab/>
      </w:r>
      <w:r w:rsidRPr="0058759D">
        <w:rPr>
          <w:rFonts w:ascii="Candara" w:hAnsi="Candara"/>
          <w:b/>
          <w:sz w:val="36"/>
          <w:szCs w:val="36"/>
          <w:u w:val="single"/>
        </w:rPr>
        <w:t>Θρησκείες</w:t>
      </w:r>
    </w:p>
    <w:p w:rsidR="003151A7" w:rsidRPr="0058759D" w:rsidRDefault="003151A7" w:rsidP="008A3C5B">
      <w:pPr>
        <w:spacing w:before="120" w:after="0" w:line="312" w:lineRule="auto"/>
        <w:jc w:val="both"/>
        <w:rPr>
          <w:rFonts w:ascii="Candara" w:hAnsi="Candara"/>
          <w:sz w:val="36"/>
          <w:szCs w:val="36"/>
        </w:rPr>
      </w:pPr>
      <w:r w:rsidRPr="0058759D">
        <w:rPr>
          <w:rFonts w:ascii="Candara" w:hAnsi="Candara"/>
          <w:sz w:val="36"/>
          <w:szCs w:val="36"/>
        </w:rPr>
        <w:t>Στην Κένυα θα συναντήσεις όλες τις θρησκείες και τα δόγματα: Με μαθηματικούς όρους η κατανομή είναι:</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Προτεστάντες</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008E4895" w:rsidRPr="0058759D">
        <w:rPr>
          <w:rFonts w:ascii="Candara" w:hAnsi="Candara"/>
          <w:sz w:val="36"/>
          <w:szCs w:val="36"/>
        </w:rPr>
        <w:t>47,2</w:t>
      </w:r>
      <w:r w:rsidRPr="0058759D">
        <w:rPr>
          <w:rFonts w:ascii="Candara" w:hAnsi="Candara"/>
          <w:sz w:val="36"/>
          <w:szCs w:val="36"/>
        </w:rPr>
        <w:t>%</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Καθολικοί</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33</w:t>
      </w:r>
      <w:r w:rsidR="008E4895" w:rsidRPr="0058759D">
        <w:rPr>
          <w:rFonts w:ascii="Candara" w:hAnsi="Candara"/>
          <w:sz w:val="36"/>
          <w:szCs w:val="36"/>
        </w:rPr>
        <w:t>,0</w:t>
      </w:r>
      <w:r w:rsidRPr="0058759D">
        <w:rPr>
          <w:rFonts w:ascii="Candara" w:hAnsi="Candara"/>
          <w:sz w:val="36"/>
          <w:szCs w:val="36"/>
        </w:rPr>
        <w:t>%</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 xml:space="preserve">Μουσουλμάνοι </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008E4895" w:rsidRPr="0058759D">
        <w:rPr>
          <w:rFonts w:ascii="Candara" w:hAnsi="Candara"/>
          <w:sz w:val="36"/>
          <w:szCs w:val="36"/>
        </w:rPr>
        <w:t>9,7</w:t>
      </w:r>
      <w:r w:rsidRPr="0058759D">
        <w:rPr>
          <w:rFonts w:ascii="Candara" w:hAnsi="Candara"/>
          <w:sz w:val="36"/>
          <w:szCs w:val="36"/>
        </w:rPr>
        <w:t>%</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Ορθόδοξοι</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4</w:t>
      </w:r>
      <w:r w:rsidR="008E4895" w:rsidRPr="0058759D">
        <w:rPr>
          <w:rFonts w:ascii="Candara" w:hAnsi="Candara"/>
          <w:sz w:val="36"/>
          <w:szCs w:val="36"/>
        </w:rPr>
        <w:t>,0</w:t>
      </w:r>
      <w:r w:rsidRPr="0058759D">
        <w:rPr>
          <w:rFonts w:ascii="Candara" w:hAnsi="Candara"/>
          <w:sz w:val="36"/>
          <w:szCs w:val="36"/>
        </w:rPr>
        <w:t>%</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Παραδοσιακές Αφρικανικές θρησκείες</w:t>
      </w:r>
      <w:r w:rsidR="008E4895" w:rsidRPr="0058759D">
        <w:rPr>
          <w:rFonts w:ascii="Candara" w:hAnsi="Candara"/>
          <w:sz w:val="36"/>
          <w:szCs w:val="36"/>
        </w:rPr>
        <w:t xml:space="preserve"> και</w:t>
      </w:r>
    </w:p>
    <w:p w:rsidR="003151A7" w:rsidRPr="0058759D" w:rsidRDefault="003151A7" w:rsidP="008E4895">
      <w:pPr>
        <w:pStyle w:val="ListParagraph"/>
        <w:numPr>
          <w:ilvl w:val="0"/>
          <w:numId w:val="24"/>
        </w:numPr>
        <w:spacing w:after="0" w:line="312" w:lineRule="auto"/>
        <w:ind w:left="714" w:hanging="357"/>
        <w:jc w:val="both"/>
        <w:rPr>
          <w:rFonts w:ascii="Candara" w:hAnsi="Candara"/>
          <w:sz w:val="36"/>
          <w:szCs w:val="36"/>
        </w:rPr>
      </w:pPr>
      <w:r w:rsidRPr="0058759D">
        <w:rPr>
          <w:rFonts w:ascii="Candara" w:hAnsi="Candara"/>
          <w:sz w:val="36"/>
          <w:szCs w:val="36"/>
        </w:rPr>
        <w:t>Ασιατικές θρησκείες (συνολικά)</w:t>
      </w:r>
      <w:r w:rsidRPr="0058759D">
        <w:rPr>
          <w:rFonts w:ascii="Candara" w:hAnsi="Candara"/>
          <w:sz w:val="36"/>
          <w:szCs w:val="36"/>
        </w:rPr>
        <w:tab/>
      </w:r>
      <w:r w:rsidRPr="0058759D">
        <w:rPr>
          <w:rFonts w:ascii="Candara" w:hAnsi="Candara"/>
          <w:sz w:val="36"/>
          <w:szCs w:val="36"/>
        </w:rPr>
        <w:tab/>
      </w:r>
      <w:r w:rsidRPr="0058759D">
        <w:rPr>
          <w:rFonts w:ascii="Candara" w:hAnsi="Candara"/>
          <w:sz w:val="36"/>
          <w:szCs w:val="36"/>
        </w:rPr>
        <w:tab/>
        <w:t>5</w:t>
      </w:r>
      <w:r w:rsidR="008E4895" w:rsidRPr="0058759D">
        <w:rPr>
          <w:rFonts w:ascii="Candara" w:hAnsi="Candara"/>
          <w:sz w:val="36"/>
          <w:szCs w:val="36"/>
        </w:rPr>
        <w:t>,0</w:t>
      </w:r>
      <w:r w:rsidRPr="0058759D">
        <w:rPr>
          <w:rFonts w:ascii="Candara" w:hAnsi="Candara"/>
          <w:sz w:val="36"/>
          <w:szCs w:val="36"/>
        </w:rPr>
        <w:t>%</w:t>
      </w:r>
    </w:p>
    <w:p w:rsidR="003151A7" w:rsidRPr="0058759D" w:rsidRDefault="003151A7" w:rsidP="008E4895">
      <w:pPr>
        <w:pStyle w:val="ListParagraph"/>
        <w:numPr>
          <w:ilvl w:val="0"/>
          <w:numId w:val="24"/>
        </w:numPr>
        <w:spacing w:after="0" w:line="312" w:lineRule="auto"/>
        <w:jc w:val="both"/>
        <w:rPr>
          <w:rFonts w:ascii="Candara" w:hAnsi="Candara"/>
          <w:sz w:val="36"/>
          <w:szCs w:val="36"/>
        </w:rPr>
      </w:pPr>
      <w:r w:rsidRPr="0058759D">
        <w:rPr>
          <w:rFonts w:ascii="Candara" w:hAnsi="Candara"/>
          <w:sz w:val="36"/>
          <w:szCs w:val="36"/>
        </w:rPr>
        <w:t>Μ</w:t>
      </w:r>
      <w:r w:rsidR="008E4895" w:rsidRPr="0058759D">
        <w:rPr>
          <w:rFonts w:ascii="Candara" w:hAnsi="Candara"/>
          <w:sz w:val="36"/>
          <w:szCs w:val="36"/>
        </w:rPr>
        <w:t>άρτυρες Ι</w:t>
      </w:r>
      <w:r w:rsidRPr="0058759D">
        <w:rPr>
          <w:rFonts w:ascii="Candara" w:hAnsi="Candara"/>
          <w:sz w:val="36"/>
          <w:szCs w:val="36"/>
        </w:rPr>
        <w:t>εχωβά, Μορμόνοι, Σιεντολόγοι, Εβραίοι</w:t>
      </w:r>
      <w:r w:rsidR="008E4895" w:rsidRPr="0058759D">
        <w:rPr>
          <w:rFonts w:ascii="Candara" w:hAnsi="Candara"/>
          <w:sz w:val="36"/>
          <w:szCs w:val="36"/>
        </w:rPr>
        <w:t xml:space="preserve"> κλπ </w:t>
      </w:r>
      <w:r w:rsidR="008E4895" w:rsidRPr="0058759D">
        <w:rPr>
          <w:rFonts w:ascii="Candara" w:hAnsi="Candara"/>
          <w:sz w:val="36"/>
          <w:szCs w:val="36"/>
        </w:rPr>
        <w:tab/>
        <w:t>κάτω του 1,1%</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Κύριες ευκαιρίες επενδύσεων στην Κένυα σε τομείς όπως: </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Α. </w:t>
      </w:r>
      <w:r w:rsidR="0062704E" w:rsidRPr="0058759D">
        <w:rPr>
          <w:rFonts w:ascii="Candara" w:hAnsi="Candara"/>
          <w:b/>
          <w:sz w:val="36"/>
          <w:szCs w:val="36"/>
          <w:u w:val="single"/>
        </w:rPr>
        <w:tab/>
      </w:r>
      <w:r w:rsidRPr="0058759D">
        <w:rPr>
          <w:rFonts w:ascii="Candara" w:hAnsi="Candara"/>
          <w:b/>
          <w:sz w:val="36"/>
          <w:szCs w:val="36"/>
          <w:u w:val="single"/>
        </w:rPr>
        <w:t>ΕΝΕΡΓΕΙΑ</w:t>
      </w:r>
    </w:p>
    <w:p w:rsidR="008F1940" w:rsidRPr="0058759D" w:rsidRDefault="008F1940" w:rsidP="00314951">
      <w:pPr>
        <w:pStyle w:val="ListParagraph"/>
        <w:numPr>
          <w:ilvl w:val="0"/>
          <w:numId w:val="10"/>
        </w:numPr>
        <w:spacing w:after="0" w:line="312" w:lineRule="auto"/>
        <w:ind w:left="714" w:hanging="357"/>
        <w:jc w:val="both"/>
        <w:rPr>
          <w:rFonts w:ascii="Candara" w:hAnsi="Candara"/>
          <w:sz w:val="36"/>
          <w:szCs w:val="36"/>
        </w:rPr>
      </w:pPr>
      <w:r w:rsidRPr="0058759D">
        <w:rPr>
          <w:rFonts w:ascii="Candara" w:eastAsiaTheme="minorEastAsia" w:hAnsi="Candara"/>
          <w:sz w:val="36"/>
          <w:szCs w:val="36"/>
        </w:rPr>
        <w:t>Γεωθερμία</w:t>
      </w:r>
    </w:p>
    <w:p w:rsidR="008F1940" w:rsidRPr="0058759D" w:rsidRDefault="008F1940" w:rsidP="00314951">
      <w:pPr>
        <w:pStyle w:val="ListParagraph"/>
        <w:numPr>
          <w:ilvl w:val="0"/>
          <w:numId w:val="10"/>
        </w:numPr>
        <w:spacing w:after="0" w:line="312" w:lineRule="auto"/>
        <w:ind w:left="714" w:hanging="357"/>
        <w:jc w:val="both"/>
        <w:rPr>
          <w:rFonts w:ascii="Candara" w:hAnsi="Candara"/>
          <w:sz w:val="36"/>
          <w:szCs w:val="36"/>
        </w:rPr>
      </w:pPr>
      <w:r w:rsidRPr="0058759D">
        <w:rPr>
          <w:rFonts w:ascii="Candara" w:eastAsiaTheme="minorEastAsia" w:hAnsi="Candara"/>
          <w:sz w:val="36"/>
          <w:szCs w:val="36"/>
        </w:rPr>
        <w:t>Αιολική</w:t>
      </w:r>
    </w:p>
    <w:p w:rsidR="008F1940" w:rsidRPr="0058759D" w:rsidRDefault="008F1940" w:rsidP="00314951">
      <w:pPr>
        <w:pStyle w:val="ListParagraph"/>
        <w:numPr>
          <w:ilvl w:val="0"/>
          <w:numId w:val="10"/>
        </w:numPr>
        <w:spacing w:after="0" w:line="312" w:lineRule="auto"/>
        <w:ind w:left="714" w:hanging="357"/>
        <w:jc w:val="both"/>
        <w:rPr>
          <w:rFonts w:ascii="Candara" w:hAnsi="Candara"/>
          <w:sz w:val="36"/>
          <w:szCs w:val="36"/>
        </w:rPr>
      </w:pPr>
      <w:r w:rsidRPr="0058759D">
        <w:rPr>
          <w:rFonts w:ascii="Candara" w:eastAsiaTheme="minorEastAsia" w:hAnsi="Candara"/>
          <w:sz w:val="36"/>
          <w:szCs w:val="36"/>
        </w:rPr>
        <w:lastRenderedPageBreak/>
        <w:t>Ηλιακή</w:t>
      </w:r>
    </w:p>
    <w:p w:rsidR="008F1940" w:rsidRPr="0058759D" w:rsidRDefault="008F1940" w:rsidP="00314951">
      <w:pPr>
        <w:pStyle w:val="ListParagraph"/>
        <w:numPr>
          <w:ilvl w:val="0"/>
          <w:numId w:val="10"/>
        </w:numPr>
        <w:spacing w:after="0" w:line="312" w:lineRule="auto"/>
        <w:ind w:left="714" w:hanging="357"/>
        <w:jc w:val="both"/>
        <w:rPr>
          <w:rFonts w:ascii="Candara" w:hAnsi="Candara"/>
          <w:sz w:val="36"/>
          <w:szCs w:val="36"/>
        </w:rPr>
      </w:pPr>
      <w:r w:rsidRPr="0058759D">
        <w:rPr>
          <w:rFonts w:ascii="Candara" w:eastAsiaTheme="minorEastAsia" w:hAnsi="Candara"/>
          <w:sz w:val="36"/>
          <w:szCs w:val="36"/>
        </w:rPr>
        <w:t>Βίο Καύσιμα</w:t>
      </w:r>
    </w:p>
    <w:p w:rsidR="008F1940" w:rsidRPr="0058759D" w:rsidRDefault="008F1940" w:rsidP="00314951">
      <w:pPr>
        <w:pStyle w:val="ListParagraph"/>
        <w:numPr>
          <w:ilvl w:val="0"/>
          <w:numId w:val="10"/>
        </w:numPr>
        <w:spacing w:after="0" w:line="312" w:lineRule="auto"/>
        <w:ind w:left="714" w:hanging="357"/>
        <w:jc w:val="both"/>
        <w:rPr>
          <w:rFonts w:ascii="Candara" w:hAnsi="Candara"/>
          <w:sz w:val="36"/>
          <w:szCs w:val="36"/>
        </w:rPr>
      </w:pPr>
      <w:r w:rsidRPr="0058759D">
        <w:rPr>
          <w:rFonts w:ascii="Candara" w:eastAsiaTheme="minorEastAsia" w:hAnsi="Candara"/>
          <w:sz w:val="36"/>
          <w:szCs w:val="36"/>
        </w:rPr>
        <w:t>Πετρέλαιο</w:t>
      </w:r>
    </w:p>
    <w:p w:rsidR="008F1940" w:rsidRPr="0058759D" w:rsidRDefault="008F1940" w:rsidP="00314951">
      <w:pPr>
        <w:pStyle w:val="ListParagraph"/>
        <w:numPr>
          <w:ilvl w:val="0"/>
          <w:numId w:val="10"/>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Πυρηνική</w:t>
      </w:r>
    </w:p>
    <w:p w:rsidR="008F1940" w:rsidRPr="0058759D" w:rsidRDefault="008F1940" w:rsidP="0062704E">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Β. </w:t>
      </w:r>
      <w:r w:rsidR="0062704E" w:rsidRPr="0058759D">
        <w:rPr>
          <w:rFonts w:ascii="Candara" w:hAnsi="Candara"/>
          <w:b/>
          <w:sz w:val="36"/>
          <w:szCs w:val="36"/>
          <w:u w:val="single"/>
        </w:rPr>
        <w:tab/>
      </w:r>
      <w:r w:rsidRPr="0058759D">
        <w:rPr>
          <w:rFonts w:ascii="Candara" w:hAnsi="Candara"/>
          <w:b/>
          <w:sz w:val="36"/>
          <w:szCs w:val="36"/>
          <w:u w:val="single"/>
        </w:rPr>
        <w:t>ΓΕΩΡΓΙΑ – ΚΤΗΝΟΤΡΟΦΙΑ – ΥΔΑΤΟΚΑΛΛΙΕΡΓΕΙΕΣ – ΠΑΡΑΓΩΓΗ ΤΡΟΦΙΜΩΝ – ΛΟΥΛΟΥΔΙΩΝ – ΕΞΩΤΙΚΩΝ ΦΡΟΥΤΩΝ – ΕΙΣΑΓΩΓΙΚΟ ΕΜΠΟΡΙΟ κλπ</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Γ. </w:t>
      </w:r>
      <w:r w:rsidR="0062704E" w:rsidRPr="0058759D">
        <w:rPr>
          <w:rFonts w:ascii="Candara" w:hAnsi="Candara"/>
          <w:b/>
          <w:sz w:val="36"/>
          <w:szCs w:val="36"/>
          <w:u w:val="single"/>
        </w:rPr>
        <w:tab/>
      </w:r>
      <w:r w:rsidRPr="0058759D">
        <w:rPr>
          <w:rFonts w:ascii="Candara" w:hAnsi="Candara"/>
          <w:b/>
          <w:sz w:val="36"/>
          <w:szCs w:val="36"/>
          <w:u w:val="single"/>
        </w:rPr>
        <w:t>ΤΟΥΡΙΣΜΟΣ</w:t>
      </w:r>
    </w:p>
    <w:p w:rsidR="008F1940" w:rsidRPr="0058759D" w:rsidRDefault="008F1940" w:rsidP="00A529EA">
      <w:pPr>
        <w:pStyle w:val="ListParagraph"/>
        <w:numPr>
          <w:ilvl w:val="0"/>
          <w:numId w:val="11"/>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Εσωτερικός – Εισερχόμενος – Εξερχόμενος.</w:t>
      </w:r>
    </w:p>
    <w:p w:rsidR="008F1940" w:rsidRPr="0058759D" w:rsidRDefault="008F1940" w:rsidP="00A529EA">
      <w:pPr>
        <w:pStyle w:val="ListParagraph"/>
        <w:numPr>
          <w:ilvl w:val="0"/>
          <w:numId w:val="11"/>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 xml:space="preserve">Σε ό,τι αφορά τον εξερχόμενο, τονίζεται το ζωηρό ενδιαφέρον των Κενυατών να ταξιδέψουν την Ελλάδα για να επισκεφτούν τόπους που συνδέονται με το έργο του Αποστόλου Παύλου </w:t>
      </w:r>
      <w:r w:rsidRPr="0058759D">
        <w:rPr>
          <w:rFonts w:ascii="Candara" w:hAnsi="Candara"/>
          <w:sz w:val="36"/>
          <w:szCs w:val="36"/>
        </w:rPr>
        <w:t>και άλλων Αποστόλων.</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Δ. </w:t>
      </w:r>
      <w:r w:rsidR="0062704E" w:rsidRPr="0058759D">
        <w:rPr>
          <w:rFonts w:ascii="Candara" w:hAnsi="Candara"/>
          <w:b/>
          <w:sz w:val="36"/>
          <w:szCs w:val="36"/>
          <w:u w:val="single"/>
        </w:rPr>
        <w:tab/>
      </w:r>
      <w:r w:rsidRPr="0058759D">
        <w:rPr>
          <w:rFonts w:ascii="Candara" w:hAnsi="Candara"/>
          <w:b/>
          <w:sz w:val="36"/>
          <w:szCs w:val="36"/>
          <w:u w:val="single"/>
        </w:rPr>
        <w:t>ΥΓΕΙΑ</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Φαρμακευτικά</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Παραφαρμακευτικά</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Ιατροτεχνολογικά</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Φαρμακευτικές πρώτες ύλες</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Ιατρικός &amp; Παραϊατρικός εξοπλισμός</w:t>
      </w:r>
    </w:p>
    <w:p w:rsidR="008F1940" w:rsidRPr="0058759D" w:rsidRDefault="008F1940" w:rsidP="00314951">
      <w:pPr>
        <w:pStyle w:val="ListParagraph"/>
        <w:numPr>
          <w:ilvl w:val="0"/>
          <w:numId w:val="12"/>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Σκευάσματα περιποίησης, ευεξίας, καλλωπισμού.</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Ε. </w:t>
      </w:r>
      <w:r w:rsidR="0062704E" w:rsidRPr="0058759D">
        <w:rPr>
          <w:rFonts w:ascii="Candara" w:hAnsi="Candara"/>
          <w:b/>
          <w:sz w:val="36"/>
          <w:szCs w:val="36"/>
          <w:u w:val="single"/>
        </w:rPr>
        <w:tab/>
      </w:r>
      <w:r w:rsidRPr="0058759D">
        <w:rPr>
          <w:rFonts w:ascii="Candara" w:hAnsi="Candara"/>
          <w:b/>
          <w:sz w:val="36"/>
          <w:szCs w:val="36"/>
          <w:u w:val="single"/>
        </w:rPr>
        <w:t>ΚΑΤΑΣΚΕΥΕΣ</w:t>
      </w:r>
    </w:p>
    <w:p w:rsidR="008F1940" w:rsidRPr="0058759D" w:rsidRDefault="008F1940" w:rsidP="00A529EA">
      <w:pPr>
        <w:pStyle w:val="ListParagraph"/>
        <w:numPr>
          <w:ilvl w:val="0"/>
          <w:numId w:val="13"/>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Ραγδαία ανάπτυξη σε όλους τους επιμέρους τομείς.</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ΣΤ. </w:t>
      </w:r>
      <w:r w:rsidR="0062704E" w:rsidRPr="0058759D">
        <w:rPr>
          <w:rFonts w:ascii="Candara" w:hAnsi="Candara"/>
          <w:b/>
          <w:sz w:val="36"/>
          <w:szCs w:val="36"/>
          <w:u w:val="single"/>
        </w:rPr>
        <w:tab/>
      </w:r>
      <w:r w:rsidRPr="0058759D">
        <w:rPr>
          <w:rFonts w:ascii="Candara" w:hAnsi="Candara"/>
          <w:b/>
          <w:sz w:val="36"/>
          <w:szCs w:val="36"/>
          <w:u w:val="single"/>
        </w:rPr>
        <w:t>ΕΚΠΑΙΔΕΥΣΗ</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Προσχολική έως Ανώ</w:t>
      </w:r>
      <w:r w:rsidRPr="0058759D">
        <w:rPr>
          <w:rFonts w:ascii="Candara" w:hAnsi="Candara"/>
          <w:sz w:val="36"/>
          <w:szCs w:val="36"/>
        </w:rPr>
        <w:t>τατη</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lastRenderedPageBreak/>
        <w:t>Τεχνική</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t>Επαγγελματική</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t>Ναυτική</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t>Μεταφορά τεχνογνωσίας</w:t>
      </w:r>
    </w:p>
    <w:p w:rsidR="008F1940" w:rsidRPr="0058759D" w:rsidRDefault="008F1940" w:rsidP="00314951">
      <w:pPr>
        <w:pStyle w:val="ListParagraph"/>
        <w:numPr>
          <w:ilvl w:val="0"/>
          <w:numId w:val="14"/>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t>Συνεργασίες Πανεπιστημιακών Ιδρυμάτων.</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Ζ. </w:t>
      </w:r>
      <w:r w:rsidR="0062704E" w:rsidRPr="0058759D">
        <w:rPr>
          <w:rFonts w:ascii="Candara" w:hAnsi="Candara"/>
          <w:b/>
          <w:sz w:val="36"/>
          <w:szCs w:val="36"/>
          <w:u w:val="single"/>
        </w:rPr>
        <w:tab/>
      </w:r>
      <w:r w:rsidRPr="0058759D">
        <w:rPr>
          <w:rFonts w:ascii="Candara" w:hAnsi="Candara"/>
          <w:b/>
          <w:sz w:val="36"/>
          <w:szCs w:val="36"/>
          <w:u w:val="single"/>
        </w:rPr>
        <w:t>ΧΡΗΜΑΤΟΠΙΣΤΩΤΙΚΕΣ ΥΠΗΡΕΣΙΕΣ</w:t>
      </w:r>
    </w:p>
    <w:p w:rsidR="008F1940" w:rsidRPr="0058759D" w:rsidRDefault="008F1940" w:rsidP="00A529EA">
      <w:pPr>
        <w:pStyle w:val="ListParagraph"/>
        <w:numPr>
          <w:ilvl w:val="0"/>
          <w:numId w:val="14"/>
        </w:numPr>
        <w:spacing w:before="120" w:after="0" w:line="312" w:lineRule="auto"/>
        <w:ind w:left="714" w:hanging="357"/>
        <w:jc w:val="both"/>
        <w:rPr>
          <w:rFonts w:ascii="Candara" w:hAnsi="Candara"/>
          <w:sz w:val="36"/>
          <w:szCs w:val="36"/>
        </w:rPr>
      </w:pPr>
      <w:r w:rsidRPr="0058759D">
        <w:rPr>
          <w:rFonts w:ascii="Candara" w:eastAsiaTheme="minorEastAsia" w:hAnsi="Candara"/>
          <w:sz w:val="36"/>
          <w:szCs w:val="36"/>
        </w:rPr>
        <w:t>Για όλους τους προαναφερθέντες τομείς θα μπορούσε να φανεί εξαιρετικά χρήσιμη η επιστημονική γνώση, τεχνογνωσία και εμπειρία που διαθέτει η Ελλάδα.</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Κύριες εξαγωγές της Κένυας:</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Α. </w:t>
      </w:r>
      <w:r w:rsidR="0062704E" w:rsidRPr="0058759D">
        <w:rPr>
          <w:rFonts w:ascii="Candara" w:hAnsi="Candara"/>
          <w:b/>
          <w:sz w:val="36"/>
          <w:szCs w:val="36"/>
          <w:u w:val="single"/>
        </w:rPr>
        <w:tab/>
      </w:r>
      <w:r w:rsidRPr="0058759D">
        <w:rPr>
          <w:rFonts w:ascii="Candara" w:hAnsi="Candara"/>
          <w:b/>
          <w:sz w:val="36"/>
          <w:szCs w:val="36"/>
          <w:u w:val="single"/>
        </w:rPr>
        <w:t>Άνθη</w:t>
      </w:r>
    </w:p>
    <w:p w:rsidR="008F1940" w:rsidRPr="0058759D" w:rsidRDefault="008F1940" w:rsidP="00A529EA">
      <w:pPr>
        <w:pStyle w:val="ListParagraph"/>
        <w:numPr>
          <w:ilvl w:val="0"/>
          <w:numId w:val="14"/>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Αναλογούν στο 35% της συνολικής αγοράς της Ε.Ε. και συνεισφέρει το 8% του ΑΕΠ</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Β. </w:t>
      </w:r>
      <w:r w:rsidR="0062704E" w:rsidRPr="0058759D">
        <w:rPr>
          <w:rFonts w:ascii="Candara" w:hAnsi="Candara"/>
          <w:b/>
          <w:sz w:val="36"/>
          <w:szCs w:val="36"/>
          <w:u w:val="single"/>
        </w:rPr>
        <w:tab/>
      </w:r>
      <w:r w:rsidRPr="0058759D">
        <w:rPr>
          <w:rFonts w:ascii="Candara" w:hAnsi="Candara"/>
          <w:b/>
          <w:sz w:val="36"/>
          <w:szCs w:val="36"/>
          <w:u w:val="single"/>
        </w:rPr>
        <w:t>Τσάι και καφές</w:t>
      </w:r>
    </w:p>
    <w:p w:rsidR="008F1940" w:rsidRPr="0058759D" w:rsidRDefault="008F1940" w:rsidP="00A529EA">
      <w:pPr>
        <w:pStyle w:val="ListParagraph"/>
        <w:numPr>
          <w:ilvl w:val="0"/>
          <w:numId w:val="14"/>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Τρίτη παραγωγός τσαγιού παγκοσμίως μετά την Κίνα και την Ινδία.</w:t>
      </w:r>
    </w:p>
    <w:p w:rsidR="008F1940" w:rsidRPr="0058759D" w:rsidRDefault="008F1940" w:rsidP="00A529EA">
      <w:pPr>
        <w:pStyle w:val="ListParagraph"/>
        <w:numPr>
          <w:ilvl w:val="0"/>
          <w:numId w:val="14"/>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Μια από τις πρώτες χώρες στον κόσμο στην παραγωγή ποιοτικού καφέ.</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Γ. </w:t>
      </w:r>
      <w:r w:rsidR="0062704E" w:rsidRPr="0058759D">
        <w:rPr>
          <w:rFonts w:ascii="Candara" w:hAnsi="Candara"/>
          <w:b/>
          <w:sz w:val="36"/>
          <w:szCs w:val="36"/>
          <w:u w:val="single"/>
        </w:rPr>
        <w:tab/>
      </w:r>
      <w:r w:rsidRPr="0058759D">
        <w:rPr>
          <w:rFonts w:ascii="Candara" w:hAnsi="Candara"/>
          <w:b/>
          <w:sz w:val="36"/>
          <w:szCs w:val="36"/>
          <w:u w:val="single"/>
        </w:rPr>
        <w:t>Ξηροί καρποί</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Δ. </w:t>
      </w:r>
      <w:r w:rsidR="0062704E" w:rsidRPr="0058759D">
        <w:rPr>
          <w:rFonts w:ascii="Candara" w:hAnsi="Candara"/>
          <w:b/>
          <w:sz w:val="36"/>
          <w:szCs w:val="36"/>
          <w:u w:val="single"/>
        </w:rPr>
        <w:tab/>
      </w:r>
      <w:r w:rsidRPr="0058759D">
        <w:rPr>
          <w:rFonts w:ascii="Candara" w:hAnsi="Candara"/>
          <w:b/>
          <w:sz w:val="36"/>
          <w:szCs w:val="36"/>
          <w:u w:val="single"/>
        </w:rPr>
        <w:t>Ψάρια</w:t>
      </w:r>
    </w:p>
    <w:p w:rsidR="008F1940" w:rsidRDefault="008F1940" w:rsidP="00A529EA">
      <w:pPr>
        <w:pStyle w:val="ListParagraph"/>
        <w:numPr>
          <w:ilvl w:val="0"/>
          <w:numId w:val="15"/>
        </w:numPr>
        <w:spacing w:before="120" w:after="0" w:line="312" w:lineRule="auto"/>
        <w:ind w:left="714" w:hanging="357"/>
        <w:jc w:val="both"/>
        <w:rPr>
          <w:rFonts w:ascii="Candara" w:eastAsiaTheme="minorEastAsia" w:hAnsi="Candara"/>
          <w:sz w:val="36"/>
          <w:szCs w:val="36"/>
        </w:rPr>
      </w:pPr>
      <w:r w:rsidRPr="0058759D">
        <w:rPr>
          <w:rFonts w:ascii="Candara" w:hAnsi="Candara"/>
          <w:sz w:val="36"/>
          <w:szCs w:val="36"/>
        </w:rPr>
        <w:t xml:space="preserve">Γαρίδα, Σολωμός, πέρκα, ψάρια λιμνών, και </w:t>
      </w:r>
      <w:r w:rsidRPr="0058759D">
        <w:rPr>
          <w:rFonts w:ascii="Candara" w:eastAsiaTheme="minorEastAsia" w:hAnsi="Candara"/>
          <w:sz w:val="36"/>
          <w:szCs w:val="36"/>
        </w:rPr>
        <w:t>κατεψυγμένα.</w:t>
      </w:r>
    </w:p>
    <w:p w:rsidR="00314951" w:rsidRDefault="00314951" w:rsidP="00314951">
      <w:pPr>
        <w:spacing w:before="120" w:after="0" w:line="312" w:lineRule="auto"/>
        <w:jc w:val="both"/>
        <w:rPr>
          <w:rFonts w:ascii="Candara" w:eastAsiaTheme="minorEastAsia" w:hAnsi="Candara"/>
          <w:sz w:val="36"/>
          <w:szCs w:val="36"/>
        </w:rPr>
      </w:pP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lastRenderedPageBreak/>
        <w:t xml:space="preserve">Ε. </w:t>
      </w:r>
      <w:r w:rsidR="0062704E" w:rsidRPr="0058759D">
        <w:rPr>
          <w:rFonts w:ascii="Candara" w:hAnsi="Candara"/>
          <w:b/>
          <w:sz w:val="36"/>
          <w:szCs w:val="36"/>
          <w:u w:val="single"/>
        </w:rPr>
        <w:tab/>
      </w:r>
      <w:r w:rsidRPr="0058759D">
        <w:rPr>
          <w:rFonts w:ascii="Candara" w:hAnsi="Candara"/>
          <w:b/>
          <w:sz w:val="36"/>
          <w:szCs w:val="36"/>
          <w:u w:val="single"/>
        </w:rPr>
        <w:t>Ξυλεία</w:t>
      </w:r>
    </w:p>
    <w:p w:rsidR="008F1940" w:rsidRPr="0058759D" w:rsidRDefault="008F1940" w:rsidP="00A529EA">
      <w:pPr>
        <w:pStyle w:val="ListParagraph"/>
        <w:numPr>
          <w:ilvl w:val="0"/>
          <w:numId w:val="15"/>
        </w:numPr>
        <w:spacing w:before="120" w:after="0" w:line="312" w:lineRule="auto"/>
        <w:ind w:left="714" w:hanging="357"/>
        <w:jc w:val="both"/>
        <w:rPr>
          <w:rFonts w:ascii="Candara" w:eastAsiaTheme="minorEastAsia" w:hAnsi="Candara"/>
          <w:sz w:val="36"/>
          <w:szCs w:val="36"/>
        </w:rPr>
      </w:pPr>
      <w:r w:rsidRPr="0058759D">
        <w:rPr>
          <w:rFonts w:ascii="Candara" w:eastAsiaTheme="minorEastAsia" w:hAnsi="Candara"/>
          <w:sz w:val="36"/>
          <w:szCs w:val="36"/>
        </w:rPr>
        <w:t xml:space="preserve">Οικοδομική, επίπλων, και παραγωγής χαρτιού, βιομάζας, ελαίων, φαρμακευτικών προϊόντων κ.λπ. </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ΣΤ. </w:t>
      </w:r>
      <w:r w:rsidR="0062704E" w:rsidRPr="0058759D">
        <w:rPr>
          <w:rFonts w:ascii="Candara" w:hAnsi="Candara"/>
          <w:b/>
          <w:sz w:val="36"/>
          <w:szCs w:val="36"/>
          <w:u w:val="single"/>
        </w:rPr>
        <w:tab/>
      </w:r>
      <w:r w:rsidRPr="0058759D">
        <w:rPr>
          <w:rFonts w:ascii="Candara" w:hAnsi="Candara"/>
          <w:b/>
          <w:sz w:val="36"/>
          <w:szCs w:val="36"/>
          <w:u w:val="single"/>
        </w:rPr>
        <w:t>Δέρμα</w:t>
      </w:r>
    </w:p>
    <w:p w:rsidR="008F1940" w:rsidRPr="0058759D" w:rsidRDefault="008F1940" w:rsidP="00A529EA">
      <w:pPr>
        <w:pStyle w:val="ListParagraph"/>
        <w:numPr>
          <w:ilvl w:val="0"/>
          <w:numId w:val="15"/>
        </w:numPr>
        <w:spacing w:before="120" w:after="0" w:line="312" w:lineRule="auto"/>
        <w:jc w:val="both"/>
        <w:rPr>
          <w:rFonts w:ascii="Candara" w:hAnsi="Candara"/>
          <w:sz w:val="36"/>
          <w:szCs w:val="36"/>
        </w:rPr>
      </w:pPr>
      <w:r w:rsidRPr="0058759D">
        <w:rPr>
          <w:rFonts w:ascii="Candara" w:eastAsiaTheme="minorEastAsia" w:hAnsi="Candara"/>
          <w:sz w:val="36"/>
          <w:szCs w:val="36"/>
        </w:rPr>
        <w:t>Ένδυσης, υπόδησης,αξεσουάρ, επίπλωσης κ.ά.</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Ζ </w:t>
      </w:r>
      <w:r w:rsidR="0062704E" w:rsidRPr="0058759D">
        <w:rPr>
          <w:rFonts w:ascii="Candara" w:hAnsi="Candara"/>
          <w:b/>
          <w:sz w:val="36"/>
          <w:szCs w:val="36"/>
          <w:u w:val="single"/>
        </w:rPr>
        <w:tab/>
      </w:r>
      <w:r w:rsidRPr="0058759D">
        <w:rPr>
          <w:rFonts w:ascii="Candara" w:hAnsi="Candara"/>
          <w:b/>
          <w:sz w:val="36"/>
          <w:szCs w:val="36"/>
          <w:u w:val="single"/>
        </w:rPr>
        <w:t>Εξωτικά φρούτα, αγροτικά προϊόντα, τρόφιμα</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Σχέσεις Ελλάδας - Κένυας: </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Α1. </w:t>
      </w:r>
      <w:r w:rsidR="0062704E" w:rsidRPr="0058759D">
        <w:rPr>
          <w:rFonts w:ascii="Candara" w:hAnsi="Candara"/>
          <w:b/>
          <w:sz w:val="36"/>
          <w:szCs w:val="36"/>
          <w:u w:val="single"/>
        </w:rPr>
        <w:tab/>
      </w:r>
      <w:r w:rsidRPr="0058759D">
        <w:rPr>
          <w:rFonts w:ascii="Candara" w:hAnsi="Candara"/>
          <w:b/>
          <w:sz w:val="36"/>
          <w:szCs w:val="36"/>
          <w:u w:val="single"/>
        </w:rPr>
        <w:t>Κύριοι τομείς ενδιαφέροντος μεταξύ των δύο χωρών είναι:</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 xml:space="preserve">Τουρισμός </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Ενέργεια</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Κατασκευές</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Εκπαίδευση</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 xml:space="preserve">Τεχνολογία </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Γαλάζια Οικονομία</w:t>
      </w:r>
    </w:p>
    <w:p w:rsidR="008F1940" w:rsidRPr="0058759D" w:rsidRDefault="008F1940" w:rsidP="00314951">
      <w:pPr>
        <w:pStyle w:val="ListParagraph"/>
        <w:numPr>
          <w:ilvl w:val="0"/>
          <w:numId w:val="13"/>
        </w:numPr>
        <w:spacing w:after="0" w:line="312" w:lineRule="auto"/>
        <w:ind w:left="714" w:hanging="357"/>
        <w:jc w:val="both"/>
        <w:rPr>
          <w:rFonts w:ascii="Candara" w:hAnsi="Candara"/>
          <w:sz w:val="36"/>
          <w:szCs w:val="36"/>
        </w:rPr>
      </w:pPr>
      <w:r w:rsidRPr="0058759D">
        <w:rPr>
          <w:rFonts w:ascii="Candara" w:hAnsi="Candara"/>
          <w:sz w:val="36"/>
          <w:szCs w:val="36"/>
        </w:rPr>
        <w:t>Αγροτική Οικονομία</w:t>
      </w:r>
    </w:p>
    <w:p w:rsidR="008F1940" w:rsidRPr="0058759D" w:rsidRDefault="008F1940" w:rsidP="00314951">
      <w:pPr>
        <w:pStyle w:val="ListParagraph"/>
        <w:numPr>
          <w:ilvl w:val="0"/>
          <w:numId w:val="13"/>
        </w:numPr>
        <w:spacing w:after="0" w:line="312" w:lineRule="auto"/>
        <w:ind w:left="714" w:hanging="357"/>
        <w:jc w:val="both"/>
        <w:rPr>
          <w:rFonts w:ascii="Candara" w:eastAsiaTheme="minorEastAsia" w:hAnsi="Candara"/>
          <w:sz w:val="36"/>
          <w:szCs w:val="36"/>
        </w:rPr>
      </w:pPr>
      <w:r w:rsidRPr="0058759D">
        <w:rPr>
          <w:rFonts w:ascii="Candara" w:hAnsi="Candara"/>
          <w:sz w:val="36"/>
          <w:szCs w:val="36"/>
        </w:rPr>
        <w:t>Βιομηχανία Τροφίμων</w:t>
      </w:r>
    </w:p>
    <w:p w:rsidR="008F1940" w:rsidRPr="0058759D" w:rsidRDefault="008F1940" w:rsidP="00A529EA">
      <w:pPr>
        <w:spacing w:before="120" w:after="0" w:line="312" w:lineRule="auto"/>
        <w:jc w:val="both"/>
        <w:rPr>
          <w:rFonts w:ascii="Candara" w:eastAsiaTheme="minorEastAsia" w:hAnsi="Candara"/>
          <w:b/>
          <w:sz w:val="36"/>
          <w:szCs w:val="36"/>
          <w:u w:val="single"/>
        </w:rPr>
      </w:pPr>
      <w:r w:rsidRPr="0058759D">
        <w:rPr>
          <w:rFonts w:ascii="Candara" w:eastAsiaTheme="minorEastAsia" w:hAnsi="Candara"/>
          <w:b/>
          <w:sz w:val="36"/>
          <w:szCs w:val="36"/>
          <w:u w:val="single"/>
        </w:rPr>
        <w:t xml:space="preserve">Α2. </w:t>
      </w:r>
      <w:r w:rsidR="0062704E" w:rsidRPr="0058759D">
        <w:rPr>
          <w:rFonts w:ascii="Candara" w:eastAsiaTheme="minorEastAsia" w:hAnsi="Candara"/>
          <w:b/>
          <w:sz w:val="36"/>
          <w:szCs w:val="36"/>
          <w:u w:val="single"/>
        </w:rPr>
        <w:tab/>
      </w:r>
      <w:r w:rsidRPr="0058759D">
        <w:rPr>
          <w:rFonts w:ascii="Candara" w:eastAsiaTheme="minorEastAsia" w:hAnsi="Candara"/>
          <w:b/>
          <w:sz w:val="36"/>
          <w:szCs w:val="36"/>
          <w:u w:val="single"/>
        </w:rPr>
        <w:t>Κυριότερα προϊόντα</w:t>
      </w:r>
    </w:p>
    <w:p w:rsidR="008F1940" w:rsidRPr="0058759D" w:rsidRDefault="008F1940" w:rsidP="00A529EA">
      <w:pPr>
        <w:spacing w:before="120" w:after="0" w:line="312" w:lineRule="auto"/>
        <w:jc w:val="both"/>
        <w:rPr>
          <w:rFonts w:ascii="Candara" w:eastAsiaTheme="minorEastAsia" w:hAnsi="Candara"/>
          <w:b/>
          <w:sz w:val="36"/>
          <w:szCs w:val="36"/>
          <w:u w:val="single"/>
        </w:rPr>
      </w:pPr>
      <w:r w:rsidRPr="0058759D">
        <w:rPr>
          <w:rFonts w:ascii="Candara" w:eastAsiaTheme="minorEastAsia" w:hAnsi="Candara"/>
          <w:b/>
          <w:sz w:val="36"/>
          <w:szCs w:val="36"/>
          <w:u w:val="single"/>
        </w:rPr>
        <w:t>ΑΠΟ ΕΛΛΑΔΑ ΠΡΟΣ ΚΕΝΥΑ</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Λάδι</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Ελιές</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Κρασί</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Αλκοολούχα ποτά</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Γαλακτοκομικά</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lastRenderedPageBreak/>
        <w:t>Τυριά</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Μέλι</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Φρούτα κεράσι, ροδάκινο, βερίκοκο, ακτινίδιο, σταφύλια, φράουλες, βανίλιες, μήλα, αχλάδια, πορτοκάλι, μανταρίνι, λεμόνι</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Ξηρά φρούτα, ξηροί καρποί, σταφίδες</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Σάλτσες, κέτσαπ,</w:t>
      </w:r>
    </w:p>
    <w:p w:rsidR="008F1940" w:rsidRPr="0058759D" w:rsidRDefault="008F1940" w:rsidP="00314951">
      <w:pPr>
        <w:pStyle w:val="ListParagraph"/>
        <w:numPr>
          <w:ilvl w:val="0"/>
          <w:numId w:val="16"/>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Αρτοσκευάσματα Παξιμάδια τύπου Κρήτης, Κυθήρων, ολικής</w:t>
      </w:r>
    </w:p>
    <w:p w:rsidR="008F1940" w:rsidRPr="0058759D" w:rsidRDefault="008F1940" w:rsidP="00A529EA">
      <w:pPr>
        <w:spacing w:before="120" w:after="0" w:line="312" w:lineRule="auto"/>
        <w:jc w:val="both"/>
        <w:rPr>
          <w:rFonts w:ascii="Candara" w:eastAsiaTheme="minorEastAsia" w:hAnsi="Candara"/>
          <w:b/>
          <w:sz w:val="36"/>
          <w:szCs w:val="36"/>
          <w:u w:val="single"/>
        </w:rPr>
      </w:pPr>
      <w:r w:rsidRPr="0058759D">
        <w:rPr>
          <w:rFonts w:ascii="Candara" w:eastAsiaTheme="minorEastAsia" w:hAnsi="Candara"/>
          <w:b/>
          <w:sz w:val="36"/>
          <w:szCs w:val="36"/>
          <w:u w:val="single"/>
        </w:rPr>
        <w:t>ΑΠΟ ΚΕΝΥΑ προς ΕΛΛΑΔΑ</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Φρούτα Μπανάνες, Μάνγκο, Αβοκάντο, Πάσιον, Παπάγια, Ανανά</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Σούπερ φούντς τύπου μύρτιλα κλπ</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Ξηροί καρποί Μακαντέμια, Κάσιους</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Καφές</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Τσάι</w:t>
      </w:r>
    </w:p>
    <w:p w:rsidR="008F1940" w:rsidRPr="0058759D" w:rsidRDefault="008F1940" w:rsidP="00314951">
      <w:pPr>
        <w:pStyle w:val="ListParagraph"/>
        <w:numPr>
          <w:ilvl w:val="0"/>
          <w:numId w:val="17"/>
        </w:numPr>
        <w:spacing w:after="0" w:line="312" w:lineRule="auto"/>
        <w:ind w:left="357" w:hanging="357"/>
        <w:jc w:val="both"/>
        <w:rPr>
          <w:rFonts w:ascii="Candara" w:eastAsiaTheme="minorEastAsia" w:hAnsi="Candara"/>
          <w:sz w:val="36"/>
          <w:szCs w:val="36"/>
        </w:rPr>
      </w:pPr>
      <w:r w:rsidRPr="0058759D">
        <w:rPr>
          <w:rFonts w:ascii="Candara" w:eastAsiaTheme="minorEastAsia" w:hAnsi="Candara"/>
          <w:sz w:val="36"/>
          <w:szCs w:val="36"/>
        </w:rPr>
        <w:t>Λουλούδια</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b/>
          <w:sz w:val="36"/>
          <w:szCs w:val="36"/>
        </w:rPr>
        <w:t xml:space="preserve">Β. </w:t>
      </w:r>
      <w:r w:rsidR="0062704E" w:rsidRPr="0058759D">
        <w:rPr>
          <w:rFonts w:ascii="Candara" w:hAnsi="Candara"/>
          <w:b/>
          <w:sz w:val="36"/>
          <w:szCs w:val="36"/>
        </w:rPr>
        <w:tab/>
      </w:r>
      <w:r w:rsidRPr="0058759D">
        <w:rPr>
          <w:rFonts w:ascii="Candara" w:hAnsi="Candara"/>
          <w:b/>
          <w:sz w:val="36"/>
          <w:szCs w:val="36"/>
          <w:u w:val="single"/>
        </w:rPr>
        <w:t>Μέσω συνεργασίας με ελληνικό λιμάνι και ελεύθερη ζώνη</w:t>
      </w:r>
      <w:r w:rsidRPr="0058759D">
        <w:rPr>
          <w:rFonts w:ascii="Candara" w:hAnsi="Candara"/>
          <w:b/>
          <w:sz w:val="36"/>
          <w:szCs w:val="36"/>
        </w:rPr>
        <w:t xml:space="preserve"> για τυποποίηση η</w:t>
      </w:r>
      <w:r w:rsidRPr="0058759D">
        <w:rPr>
          <w:rFonts w:ascii="Candara" w:hAnsi="Candara"/>
          <w:sz w:val="36"/>
          <w:szCs w:val="36"/>
        </w:rPr>
        <w:t xml:space="preserve"> Κένυα μπορεί να διοχετεύει τα προϊόντα της κυρίως στις αγορές χωρών της Κεντρικής και Ν.Α. Ευρώπης καθώς και του Ευξείνου Πόντου και Ρωσία και χώρες ΚΑΚ.</w:t>
      </w:r>
    </w:p>
    <w:p w:rsidR="008F1940" w:rsidRPr="0058759D" w:rsidRDefault="008F1940" w:rsidP="00A529EA">
      <w:pPr>
        <w:spacing w:before="120" w:after="0" w:line="312" w:lineRule="auto"/>
        <w:jc w:val="both"/>
        <w:rPr>
          <w:rFonts w:ascii="Candara" w:hAnsi="Candara"/>
          <w:sz w:val="36"/>
          <w:szCs w:val="36"/>
        </w:rPr>
      </w:pPr>
      <w:r w:rsidRPr="0058759D">
        <w:rPr>
          <w:rFonts w:ascii="Candara" w:hAnsi="Candara"/>
          <w:b/>
          <w:sz w:val="36"/>
          <w:szCs w:val="36"/>
          <w:u w:val="single"/>
        </w:rPr>
        <w:t>Αντίστοιχα μέσω του λιμανιού της Μομπάσα</w:t>
      </w:r>
      <w:r w:rsidRPr="0058759D">
        <w:rPr>
          <w:rFonts w:ascii="Candara" w:hAnsi="Candara"/>
          <w:sz w:val="36"/>
          <w:szCs w:val="36"/>
        </w:rPr>
        <w:t xml:space="preserve"> τα Ελληνικά και προϊόντα Βαλκανίων, Τουρκίας, Ρωσίας και ΚΑΚ μπορούν να </w:t>
      </w:r>
      <w:r w:rsidRPr="0058759D">
        <w:rPr>
          <w:rFonts w:ascii="Candara" w:hAnsi="Candara"/>
          <w:sz w:val="36"/>
          <w:szCs w:val="36"/>
        </w:rPr>
        <w:lastRenderedPageBreak/>
        <w:t>διοχετεύονται σε όλη την αγορά της Κοινότητας Χωρών Ανατολικής Αφρικής και Υποσαχάριας Αφρικής</w:t>
      </w:r>
      <w:r w:rsidR="00FE7420" w:rsidRPr="0058759D">
        <w:rPr>
          <w:rFonts w:ascii="Candara" w:hAnsi="Candara"/>
          <w:sz w:val="36"/>
          <w:szCs w:val="36"/>
        </w:rPr>
        <w:t>.</w:t>
      </w:r>
    </w:p>
    <w:p w:rsidR="00FE7420" w:rsidRPr="0058759D" w:rsidRDefault="00FE7420" w:rsidP="00A529EA">
      <w:pPr>
        <w:spacing w:before="120" w:after="0" w:line="312" w:lineRule="auto"/>
        <w:jc w:val="both"/>
        <w:rPr>
          <w:rFonts w:ascii="Candara" w:hAnsi="Candara"/>
          <w:sz w:val="36"/>
          <w:szCs w:val="36"/>
        </w:rPr>
      </w:pPr>
      <w:r w:rsidRPr="0058759D">
        <w:rPr>
          <w:rFonts w:ascii="Candara" w:eastAsia="Times New Roman" w:hAnsi="Candara" w:cs="Arial"/>
          <w:sz w:val="36"/>
          <w:szCs w:val="36"/>
          <w:lang w:eastAsia="el-GR"/>
        </w:rPr>
        <w:t xml:space="preserve">Θέλω να σταθώ ιδιαίτερα στα 2 πολύ σοβαρά προβλήματα στον τομέα των μεταφορών. </w:t>
      </w:r>
      <w:r w:rsidRPr="0058759D">
        <w:rPr>
          <w:rFonts w:ascii="Candara" w:eastAsia="Times New Roman" w:hAnsi="Candara" w:cs="Arial"/>
          <w:b/>
          <w:sz w:val="36"/>
          <w:szCs w:val="36"/>
          <w:highlight w:val="cyan"/>
          <w:lang w:eastAsia="el-GR"/>
        </w:rPr>
        <w:t>1.</w:t>
      </w:r>
      <w:r w:rsidRPr="0058759D">
        <w:rPr>
          <w:rFonts w:ascii="Candara" w:eastAsia="Times New Roman" w:hAnsi="Candara" w:cs="Arial"/>
          <w:sz w:val="36"/>
          <w:szCs w:val="36"/>
          <w:lang w:eastAsia="el-GR"/>
        </w:rPr>
        <w:t xml:space="preserve"> Η απουσία απ’ ευθείας αεροπορικής σύνδεσης Αθήνας – Ναϊρόμπι. Κάτι που έχει πετύχει η γειτονική μας Τουρκία.</w:t>
      </w:r>
      <w:r w:rsidRPr="0058759D">
        <w:rPr>
          <w:rFonts w:ascii="Candara" w:eastAsia="Times New Roman" w:hAnsi="Candara" w:cs="Arial"/>
          <w:b/>
          <w:sz w:val="36"/>
          <w:szCs w:val="36"/>
          <w:highlight w:val="cyan"/>
          <w:lang w:eastAsia="el-GR"/>
        </w:rPr>
        <w:t>2</w:t>
      </w:r>
      <w:r w:rsidRPr="0058759D">
        <w:rPr>
          <w:rFonts w:ascii="Candara" w:eastAsia="Times New Roman" w:hAnsi="Candara" w:cs="Arial"/>
          <w:sz w:val="36"/>
          <w:szCs w:val="36"/>
          <w:lang w:eastAsia="el-GR"/>
        </w:rPr>
        <w:t>. Η απευθείας ναυτιλιακή σύνδεση ελληνικού λιμανιού με το λιμάνι της Μομπάσα.</w:t>
      </w:r>
    </w:p>
    <w:p w:rsidR="008F1940" w:rsidRPr="0058759D" w:rsidRDefault="008F1940" w:rsidP="00A529EA">
      <w:pPr>
        <w:spacing w:before="120" w:after="0" w:line="312" w:lineRule="auto"/>
        <w:jc w:val="both"/>
        <w:rPr>
          <w:rFonts w:ascii="Candara" w:hAnsi="Candara"/>
          <w:b/>
          <w:sz w:val="36"/>
          <w:szCs w:val="36"/>
          <w:u w:val="single"/>
        </w:rPr>
      </w:pPr>
      <w:r w:rsidRPr="0058759D">
        <w:rPr>
          <w:rFonts w:ascii="Candara" w:hAnsi="Candara"/>
          <w:b/>
          <w:sz w:val="36"/>
          <w:szCs w:val="36"/>
          <w:u w:val="single"/>
        </w:rPr>
        <w:t xml:space="preserve">Γ. </w:t>
      </w:r>
      <w:r w:rsidR="0062704E" w:rsidRPr="0058759D">
        <w:rPr>
          <w:rFonts w:ascii="Candara" w:hAnsi="Candara"/>
          <w:b/>
          <w:sz w:val="36"/>
          <w:szCs w:val="36"/>
          <w:u w:val="single"/>
        </w:rPr>
        <w:tab/>
      </w:r>
      <w:r w:rsidRPr="0058759D">
        <w:rPr>
          <w:rFonts w:ascii="Candara" w:hAnsi="Candara"/>
          <w:b/>
          <w:sz w:val="36"/>
          <w:szCs w:val="36"/>
          <w:u w:val="single"/>
        </w:rPr>
        <w:t>Μνημόνια Συνεργασίας</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bookmarkStart w:id="0" w:name="_GoBack"/>
      <w:r w:rsidRPr="0058759D">
        <w:rPr>
          <w:rFonts w:ascii="Candara" w:eastAsia="CenturyGothic" w:hAnsi="Candara"/>
          <w:sz w:val="36"/>
          <w:szCs w:val="36"/>
        </w:rPr>
        <w:t xml:space="preserve">MoUs, μεταξύ Ελλάδας </w:t>
      </w:r>
      <w:r w:rsidR="00314951">
        <w:rPr>
          <w:rFonts w:ascii="Candara" w:eastAsia="CenturyGothic" w:hAnsi="Candara"/>
          <w:sz w:val="36"/>
          <w:szCs w:val="36"/>
        </w:rPr>
        <w:t>&amp;</w:t>
      </w:r>
      <w:r w:rsidRPr="0058759D">
        <w:rPr>
          <w:rFonts w:ascii="Candara" w:eastAsia="CenturyGothic" w:hAnsi="Candara"/>
          <w:sz w:val="36"/>
          <w:szCs w:val="36"/>
        </w:rPr>
        <w:t xml:space="preserve"> Κένυας, αφορούν τους τομείς:</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Διπλής Φορολογίας</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Γεωργίας</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Τουρισμού</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Λιμένων</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Ανανεώσιμων Πηγών Ενέργειας και Ενεργειακής Επάρκειας</w:t>
      </w:r>
    </w:p>
    <w:p w:rsidR="008F1940" w:rsidRPr="0058759D" w:rsidRDefault="008F1940" w:rsidP="00314951">
      <w:pPr>
        <w:pStyle w:val="ListParagraph"/>
        <w:numPr>
          <w:ilvl w:val="0"/>
          <w:numId w:val="18"/>
        </w:numPr>
        <w:spacing w:after="0" w:line="312" w:lineRule="auto"/>
        <w:ind w:left="714" w:hanging="357"/>
        <w:jc w:val="both"/>
        <w:rPr>
          <w:rFonts w:ascii="Candara" w:eastAsia="CenturyGothic" w:hAnsi="Candara"/>
          <w:sz w:val="36"/>
          <w:szCs w:val="36"/>
        </w:rPr>
      </w:pPr>
      <w:r w:rsidRPr="0058759D">
        <w:rPr>
          <w:rFonts w:ascii="Candara" w:eastAsia="CenturyGothic" w:hAnsi="Candara"/>
          <w:sz w:val="36"/>
          <w:szCs w:val="36"/>
        </w:rPr>
        <w:t>Πολιτισμού και Αθλητισμού</w:t>
      </w:r>
    </w:p>
    <w:bookmarkEnd w:id="0"/>
    <w:p w:rsidR="008F1940" w:rsidRPr="0058759D" w:rsidRDefault="008F1940" w:rsidP="00A529EA">
      <w:pPr>
        <w:spacing w:before="120" w:after="0" w:line="312" w:lineRule="auto"/>
        <w:jc w:val="both"/>
        <w:rPr>
          <w:rFonts w:ascii="Candara" w:eastAsiaTheme="minorEastAsia" w:hAnsi="Candara"/>
          <w:b/>
          <w:sz w:val="36"/>
          <w:szCs w:val="36"/>
          <w:u w:val="single"/>
        </w:rPr>
      </w:pPr>
      <w:r w:rsidRPr="0058759D">
        <w:rPr>
          <w:rFonts w:ascii="Candara" w:hAnsi="Candara"/>
          <w:b/>
          <w:sz w:val="36"/>
          <w:szCs w:val="36"/>
          <w:u w:val="single"/>
        </w:rPr>
        <w:t>Κύρια οφέλη</w:t>
      </w:r>
      <w:r w:rsidRPr="0058759D">
        <w:rPr>
          <w:rFonts w:ascii="Candara" w:eastAsiaTheme="minorEastAsia" w:hAnsi="Candara"/>
          <w:b/>
          <w:sz w:val="36"/>
          <w:szCs w:val="36"/>
          <w:u w:val="single"/>
        </w:rPr>
        <w:t xml:space="preserve"> Ελλάδας από συνεργασία με Κένυα:</w:t>
      </w:r>
    </w:p>
    <w:p w:rsidR="008F1940" w:rsidRPr="0058759D" w:rsidRDefault="008F1940" w:rsidP="00A529EA">
      <w:pPr>
        <w:pStyle w:val="ListParagraph"/>
        <w:numPr>
          <w:ilvl w:val="0"/>
          <w:numId w:val="19"/>
        </w:numPr>
        <w:spacing w:before="120" w:after="0" w:line="312" w:lineRule="auto"/>
        <w:ind w:left="714" w:hanging="357"/>
        <w:jc w:val="both"/>
        <w:rPr>
          <w:rFonts w:ascii="Candara" w:eastAsia="Times New Roman" w:hAnsi="Candara"/>
          <w:sz w:val="36"/>
          <w:szCs w:val="36"/>
        </w:rPr>
      </w:pPr>
      <w:r w:rsidRPr="0058759D">
        <w:rPr>
          <w:rFonts w:ascii="Candara" w:hAnsi="Candara"/>
          <w:sz w:val="36"/>
          <w:szCs w:val="36"/>
        </w:rPr>
        <w:t>Δυνατότητα επέκτασης οικονομικών δραστηριοτήτων Ελληνικών επιχειρήσεων, μέσω της Κένυας, σε όλες τις άλλες χώρες που συγκροτούν την Κοινότητα χωρών Ανατολικής Αφρικής, η οποία λειτουργεί βάσει των προτύπων της Ε.Ε. και του Σένγκεν.</w:t>
      </w:r>
    </w:p>
    <w:p w:rsidR="008F1940" w:rsidRPr="0058759D" w:rsidRDefault="008F1940" w:rsidP="00A529EA">
      <w:pPr>
        <w:pStyle w:val="ListParagraph"/>
        <w:numPr>
          <w:ilvl w:val="0"/>
          <w:numId w:val="19"/>
        </w:numPr>
        <w:spacing w:before="120" w:after="0" w:line="312" w:lineRule="auto"/>
        <w:ind w:left="714" w:hanging="357"/>
        <w:jc w:val="both"/>
        <w:rPr>
          <w:rFonts w:ascii="Candara" w:hAnsi="Candara"/>
          <w:sz w:val="36"/>
          <w:szCs w:val="36"/>
        </w:rPr>
      </w:pPr>
      <w:r w:rsidRPr="0058759D">
        <w:rPr>
          <w:rFonts w:ascii="Candara" w:hAnsi="Candara"/>
          <w:sz w:val="36"/>
          <w:szCs w:val="36"/>
        </w:rPr>
        <w:t>Αναγνώριση και αξιοποίηση Ελληνικού επιστημονικού και τεχνικού δυναμικού.</w:t>
      </w:r>
    </w:p>
    <w:p w:rsidR="008F1940" w:rsidRPr="0058759D" w:rsidRDefault="008F1940" w:rsidP="00A529EA">
      <w:pPr>
        <w:pStyle w:val="ListParagraph"/>
        <w:numPr>
          <w:ilvl w:val="0"/>
          <w:numId w:val="19"/>
        </w:numPr>
        <w:spacing w:before="120" w:after="0" w:line="312" w:lineRule="auto"/>
        <w:ind w:left="714" w:hanging="357"/>
        <w:jc w:val="both"/>
        <w:rPr>
          <w:rFonts w:ascii="Candara" w:hAnsi="Candara"/>
          <w:sz w:val="36"/>
          <w:szCs w:val="36"/>
        </w:rPr>
      </w:pPr>
      <w:r w:rsidRPr="0058759D">
        <w:rPr>
          <w:rFonts w:ascii="Candara" w:hAnsi="Candara"/>
          <w:sz w:val="36"/>
          <w:szCs w:val="36"/>
        </w:rPr>
        <w:lastRenderedPageBreak/>
        <w:t>Ανάπτυξη εισερχόμενου ειδικού τουρισμού στην Ελλάδα (κυρίως θρησκευτικού αλλά και αθλητικού).</w:t>
      </w:r>
    </w:p>
    <w:p w:rsidR="008F1940" w:rsidRPr="0058759D" w:rsidRDefault="008F1940" w:rsidP="00A529EA">
      <w:pPr>
        <w:pStyle w:val="ListParagraph"/>
        <w:numPr>
          <w:ilvl w:val="0"/>
          <w:numId w:val="19"/>
        </w:numPr>
        <w:spacing w:before="120" w:after="0" w:line="312" w:lineRule="auto"/>
        <w:ind w:left="714" w:hanging="357"/>
        <w:jc w:val="both"/>
        <w:rPr>
          <w:rFonts w:ascii="Candara" w:hAnsi="Candara"/>
          <w:sz w:val="36"/>
          <w:szCs w:val="36"/>
        </w:rPr>
      </w:pPr>
      <w:r w:rsidRPr="0058759D">
        <w:rPr>
          <w:rFonts w:ascii="Candara" w:hAnsi="Candara"/>
          <w:sz w:val="36"/>
          <w:szCs w:val="36"/>
        </w:rPr>
        <w:t>Δυνατότητα αύξησης εξαγωγών, σε μία τεράστια αγορά η οποία διψά για προϊόντα ποιοτικά χωρίς να ενδιαφέρεται κατά κανόνα για την τιμή, αρκεί η σχέση ποιότητας / τιμής να την δικαιολογεί.</w:t>
      </w:r>
    </w:p>
    <w:p w:rsidR="008F1940" w:rsidRPr="0058759D" w:rsidRDefault="008F1940" w:rsidP="00A529EA">
      <w:pPr>
        <w:pStyle w:val="ListParagraph"/>
        <w:numPr>
          <w:ilvl w:val="0"/>
          <w:numId w:val="19"/>
        </w:numPr>
        <w:spacing w:before="120" w:after="0" w:line="312" w:lineRule="auto"/>
        <w:ind w:left="714" w:hanging="357"/>
        <w:jc w:val="both"/>
        <w:rPr>
          <w:rFonts w:ascii="Candara" w:hAnsi="Candara"/>
          <w:sz w:val="36"/>
          <w:szCs w:val="36"/>
        </w:rPr>
      </w:pPr>
      <w:r w:rsidRPr="0058759D">
        <w:rPr>
          <w:rFonts w:ascii="Candara" w:hAnsi="Candara"/>
          <w:sz w:val="36"/>
          <w:szCs w:val="36"/>
        </w:rPr>
        <w:t xml:space="preserve">Τοποθέτηση σε μία αγορά που </w:t>
      </w:r>
      <w:r w:rsidRPr="0058759D">
        <w:rPr>
          <w:rFonts w:ascii="Candara" w:hAnsi="Candara"/>
          <w:sz w:val="36"/>
          <w:szCs w:val="36"/>
          <w:highlight w:val="cyan"/>
        </w:rPr>
        <w:t>το 2100</w:t>
      </w:r>
      <w:r w:rsidRPr="0058759D">
        <w:rPr>
          <w:rFonts w:ascii="Candara" w:hAnsi="Candara"/>
          <w:sz w:val="36"/>
          <w:szCs w:val="36"/>
        </w:rPr>
        <w:t xml:space="preserve"> υπολογίζεται σε πληθυσμιακό όγκο στα </w:t>
      </w:r>
      <w:r w:rsidRPr="0058759D">
        <w:rPr>
          <w:rFonts w:ascii="Candara" w:hAnsi="Candara"/>
          <w:sz w:val="36"/>
          <w:szCs w:val="36"/>
          <w:highlight w:val="cyan"/>
        </w:rPr>
        <w:t>700.000.000, ενώ άλλες εκτιμήσεις τον υπολογίζουν για περισσότερο.</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Προ ημερών </w:t>
      </w:r>
      <w:r w:rsidR="00F91271" w:rsidRPr="0058759D">
        <w:rPr>
          <w:rFonts w:ascii="Candara" w:hAnsi="Candara" w:cs="Arial"/>
          <w:sz w:val="36"/>
          <w:szCs w:val="36"/>
        </w:rPr>
        <w:t>ε</w:t>
      </w:r>
      <w:r w:rsidRPr="0058759D">
        <w:rPr>
          <w:rFonts w:ascii="Candara" w:hAnsi="Candara" w:cs="Arial"/>
          <w:sz w:val="36"/>
          <w:szCs w:val="36"/>
        </w:rPr>
        <w:t>ίχα την χαρά να συναντηθώ με τον Περιφερειάρχη Θεσσαλίας κ. Αγοραστό για να συζητήσουμε για την πιθανότητα μιας αποστολής Κενυατών ομολόγων του, συνοδευόμενους από στελέχη των περιφερειών – επιχειρηματίες. Στην Κένυα δεν υπάρχει το ασυμβίβαστο πολιτικού και επιχειρηματία. (σε οποιαδήποτε βαθμίδα, από τον Πρόεδρο μέχρι και τον τελευταίο δημοτικό σύμβουλο). Ταυτόχρονα ενημέρωσα τον κ. Περιφερειάρχη για την πορεία της Κένυας 1 χρόνο μετά τις γενικές εκλογές του Αυγούστου 2022 και 4 χρόνια πριν από τις εκλογές του Αυγούστου 2027.</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Συμφωνήσαμε ότι η αποστολή μπορεί να επισκεφθεί τους 4 νομούς της περιφέρειας Θεσσαλίας τον </w:t>
      </w:r>
      <w:r w:rsidR="00F91271" w:rsidRPr="0058759D">
        <w:rPr>
          <w:rFonts w:ascii="Candara" w:hAnsi="Candara" w:cs="Arial"/>
          <w:sz w:val="36"/>
          <w:szCs w:val="36"/>
        </w:rPr>
        <w:t>Οκτώβρη του</w:t>
      </w:r>
      <w:r w:rsidRPr="0058759D">
        <w:rPr>
          <w:rFonts w:ascii="Candara" w:hAnsi="Candara" w:cs="Arial"/>
          <w:sz w:val="36"/>
          <w:szCs w:val="36"/>
        </w:rPr>
        <w:t xml:space="preserve"> 2023, και ο σκοπός είναι να γνωριστούν με τις παραγωγικές δυνατότητες της περιφέρειας στον τομέα τροφίμων, ποτών και φρούτων, στον τομέα της βιομηχανίας, αλλά και την πολύ σημαντική ιστορία της, τις θρησκευτικές της </w:t>
      </w:r>
      <w:r w:rsidRPr="0058759D">
        <w:rPr>
          <w:rFonts w:ascii="Candara" w:hAnsi="Candara" w:cs="Arial"/>
          <w:sz w:val="36"/>
          <w:szCs w:val="36"/>
        </w:rPr>
        <w:lastRenderedPageBreak/>
        <w:t>παραδόσεις, τον αρχαίο και σύγχρονο πολιτισμό της, και τέλος τις μαγευτικές τουριστικές της αποδράσεις</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Έχουν προηγηθεί 2 αποστολές, η μία στην Αττική όπου συναντηθήκαμε με τον περιφερειάρχη κ. Γιώργο Πατούλη, και η άλλη στο Πελοποννησιακό τμήμα της Δυτικής Ελλάδας, και στην Πελοπόννησο, όπου συναντηθήκαμε με τον αντιπεριφερειάρχη Δυτικής Ελλάδας κ. Φωκίωνα Ζαΐμη και τον περιφερειάρχη Πελοποννήσου κ. Παναγιώτη Νίκα. Συμμετείχαν 19 περιφερειάρχες από τους 47 που διαθέτει η Κένυα και 57 στελέχη των περιφερειών και επιχειρηματίες. Όλα αυτά αποτυπώνονται σε ένα ειδικό πληροφοριακό απολογισμό που εξέδωσε το Προξενείο της Ελλάδας. Θα είχαν επισκεφθεί και άλλες περιφέρειες την Ελλάδα, αλλά ο </w:t>
      </w:r>
      <w:r w:rsidRPr="0058759D">
        <w:rPr>
          <w:rFonts w:ascii="Candara" w:hAnsi="Candara" w:cs="Arial"/>
          <w:sz w:val="36"/>
          <w:szCs w:val="36"/>
          <w:lang w:val="en-US"/>
        </w:rPr>
        <w:t>covid</w:t>
      </w:r>
      <w:r w:rsidRPr="0058759D">
        <w:rPr>
          <w:rFonts w:ascii="Candara" w:hAnsi="Candara" w:cs="Arial"/>
          <w:sz w:val="36"/>
          <w:szCs w:val="36"/>
        </w:rPr>
        <w:t xml:space="preserve"> 19 μας χάλασε τον προγραμματισμό.</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Οι τομείς που προξένησαν ιδιαίτερο ενδιαφέρον στους κενυάτες ήταν </w:t>
      </w:r>
      <w:r w:rsidRPr="0058759D">
        <w:rPr>
          <w:rFonts w:ascii="Candara" w:hAnsi="Candara" w:cs="Arial"/>
          <w:b/>
          <w:sz w:val="36"/>
          <w:szCs w:val="36"/>
          <w:highlight w:val="cyan"/>
        </w:rPr>
        <w:t>1.</w:t>
      </w:r>
      <w:r w:rsidRPr="0058759D">
        <w:rPr>
          <w:rFonts w:ascii="Candara" w:hAnsi="Candara" w:cs="Arial"/>
          <w:sz w:val="36"/>
          <w:szCs w:val="36"/>
        </w:rPr>
        <w:t xml:space="preserve"> Ο ναυπηγοεπισκευαστικός. </w:t>
      </w:r>
      <w:r w:rsidRPr="0058759D">
        <w:rPr>
          <w:rFonts w:ascii="Candara" w:hAnsi="Candara" w:cs="Arial"/>
          <w:b/>
          <w:sz w:val="36"/>
          <w:szCs w:val="36"/>
          <w:highlight w:val="cyan"/>
        </w:rPr>
        <w:t>2.</w:t>
      </w:r>
      <w:r w:rsidRPr="0058759D">
        <w:rPr>
          <w:rFonts w:ascii="Candara" w:hAnsi="Candara" w:cs="Arial"/>
          <w:sz w:val="36"/>
          <w:szCs w:val="36"/>
        </w:rPr>
        <w:t xml:space="preserve"> Η αυτοκινούμενες μονάδες ανακύκλωσης. </w:t>
      </w:r>
      <w:r w:rsidRPr="0058759D">
        <w:rPr>
          <w:rFonts w:ascii="Candara" w:hAnsi="Candara" w:cs="Arial"/>
          <w:b/>
          <w:sz w:val="36"/>
          <w:szCs w:val="36"/>
          <w:highlight w:val="cyan"/>
        </w:rPr>
        <w:t>3.</w:t>
      </w:r>
      <w:r w:rsidRPr="0058759D">
        <w:rPr>
          <w:rFonts w:ascii="Candara" w:hAnsi="Candara" w:cs="Arial"/>
          <w:sz w:val="36"/>
          <w:szCs w:val="36"/>
        </w:rPr>
        <w:t xml:space="preserve"> Τα πετράδια στο στέμμα των ελληνικών αγροτικών προϊόντων: λάδι, ελιές, κρασί, γαλακτοκομικά, φρούτα.</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Συμφωνίες υπήρξαν για το λάδι, τις ελιές, το κρασί, τις αυτοκινούμενες μονάδες ανακύκλωσης. </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Έντονο ενδιαφέρον υπάρχει για τα φρούτα, τα οποία σημειωτέον δεν είναι ανταγωνιστικά των Ελληνικών, και γαλακτοκομικά, αλλά πρέπει να λυθεί το μεγάλο πρόβλημα </w:t>
      </w:r>
      <w:r w:rsidRPr="0058759D">
        <w:rPr>
          <w:rFonts w:ascii="Candara" w:hAnsi="Candara" w:cs="Arial"/>
          <w:sz w:val="36"/>
          <w:szCs w:val="36"/>
        </w:rPr>
        <w:lastRenderedPageBreak/>
        <w:t>της μεταφοράς. Στα φρούτα σημειώστε ότι αυτά που παράγονται εδώ δεν παράγονται στην Κένυα και το αντίστροφο.</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Τέλος προτεραιότητα για τους κενυάτες είναι η ναυπήγηση καραβιών </w:t>
      </w:r>
      <w:r w:rsidRPr="0058759D">
        <w:rPr>
          <w:rFonts w:ascii="Candara" w:hAnsi="Candara" w:cs="Arial"/>
          <w:sz w:val="36"/>
          <w:szCs w:val="36"/>
          <w:lang w:val="en-US"/>
        </w:rPr>
        <w:t>RO</w:t>
      </w:r>
      <w:r w:rsidRPr="0058759D">
        <w:rPr>
          <w:rFonts w:ascii="Candara" w:hAnsi="Candara" w:cs="Arial"/>
          <w:sz w:val="36"/>
          <w:szCs w:val="36"/>
        </w:rPr>
        <w:t>-</w:t>
      </w:r>
      <w:r w:rsidRPr="0058759D">
        <w:rPr>
          <w:rFonts w:ascii="Candara" w:hAnsi="Candara" w:cs="Arial"/>
          <w:sz w:val="36"/>
          <w:szCs w:val="36"/>
          <w:lang w:val="en-US"/>
        </w:rPr>
        <w:t>RO</w:t>
      </w:r>
      <w:r w:rsidRPr="0058759D">
        <w:rPr>
          <w:rFonts w:ascii="Candara" w:hAnsi="Candara" w:cs="Arial"/>
          <w:sz w:val="36"/>
          <w:szCs w:val="36"/>
        </w:rPr>
        <w:t xml:space="preserve"> για τις λίμνες, αλιευτικών για τον Ινδικό (μέχρι 250 μίλια ανοικτά), και σκαφών αναψυχής που όσο και να σας φανεί παράξενο συγκινεί τις 550.000 πολυπληθείς Κενυάτικες οικογένειες που έχουν την οικονομική δυνατότητα να το αποκτήσουν.</w:t>
      </w:r>
    </w:p>
    <w:p w:rsidR="008F1940" w:rsidRPr="0058759D" w:rsidRDefault="00F91271" w:rsidP="00A529EA">
      <w:pPr>
        <w:spacing w:before="120" w:after="0" w:line="312" w:lineRule="auto"/>
        <w:jc w:val="both"/>
        <w:rPr>
          <w:rFonts w:ascii="Candara" w:hAnsi="Candara" w:cs="Arial"/>
          <w:sz w:val="36"/>
          <w:szCs w:val="36"/>
        </w:rPr>
      </w:pPr>
      <w:r w:rsidRPr="0058759D">
        <w:rPr>
          <w:rFonts w:ascii="Candara" w:hAnsi="Candara" w:cs="Arial"/>
          <w:sz w:val="36"/>
          <w:szCs w:val="36"/>
        </w:rPr>
        <w:t>Εκ των αποτελεσμάτων ε</w:t>
      </w:r>
      <w:r w:rsidR="008F1940" w:rsidRPr="0058759D">
        <w:rPr>
          <w:rFonts w:ascii="Candara" w:hAnsi="Candara" w:cs="Arial"/>
          <w:sz w:val="36"/>
          <w:szCs w:val="36"/>
        </w:rPr>
        <w:t>ίναι φανερό ότι οι επισκέψεις αυτές θέτουν τα θεμέλια για την αρχή μιας ωραίας φιλίας και συνεργασίας. Από εκεί και πέρα είναι στην καλή διάθεση των 2 πλευρών αν θα συνεχίσουν τις επαφές, αν θα επισκεφθεί ο ένας τον άλλο, αν θα σχεδιάσουν από κοινού, αν αποκτηθεί αμοιβαία εμπιστοσύνη. Το μοντέλο του μεσοπολέμου, βρες μου έναν εμπορικό αντιπρόσωπο να πουλήσω, χωρίς να σηκωθώ από την καρέκλα μου δεν έχει ισχύ πλέον.</w:t>
      </w:r>
    </w:p>
    <w:p w:rsidR="008F1940" w:rsidRPr="0058759D" w:rsidRDefault="008F1940" w:rsidP="00A529EA">
      <w:pPr>
        <w:spacing w:before="120" w:after="0" w:line="312" w:lineRule="auto"/>
        <w:jc w:val="both"/>
        <w:rPr>
          <w:rFonts w:ascii="Candara" w:hAnsi="Candara" w:cs="Arial"/>
          <w:sz w:val="36"/>
          <w:szCs w:val="36"/>
          <w:lang w:val="bg-BG"/>
        </w:rPr>
      </w:pPr>
      <w:r w:rsidRPr="0058759D">
        <w:rPr>
          <w:rFonts w:ascii="Candara" w:hAnsi="Candara" w:cs="Arial"/>
          <w:sz w:val="36"/>
          <w:szCs w:val="36"/>
        </w:rPr>
        <w:t xml:space="preserve">Όσον αφορά στον τομέα των επενδύσεων αλλά και του εμπορίου, ένα </w:t>
      </w:r>
      <w:r w:rsidRPr="0058759D">
        <w:rPr>
          <w:rFonts w:ascii="Candara" w:hAnsi="Candara" w:cs="Arial"/>
          <w:sz w:val="36"/>
          <w:szCs w:val="36"/>
          <w:lang w:val="en-US"/>
        </w:rPr>
        <w:t>jointventure</w:t>
      </w:r>
      <w:r w:rsidRPr="0058759D">
        <w:rPr>
          <w:rFonts w:ascii="Candara" w:hAnsi="Candara" w:cs="Arial"/>
          <w:sz w:val="36"/>
          <w:szCs w:val="36"/>
        </w:rPr>
        <w:t xml:space="preserve"> με ένα Κενυάτη, καθιστά τον Έλληνα ένα δυνατό παίχτη στην Κοινότητα των Χωρών της Ανατολικής Αφρικής και αντίστοιχα καθιστά τον Κενυάτη ένα ισχυρό παράγοντα στην Νότιο Ανατολική Ευρώπη και την Ρωσία.</w:t>
      </w:r>
    </w:p>
    <w:p w:rsidR="001E0E74" w:rsidRPr="0058759D" w:rsidRDefault="00F91271" w:rsidP="00A529EA">
      <w:pPr>
        <w:spacing w:before="120" w:after="0" w:line="312" w:lineRule="auto"/>
        <w:jc w:val="both"/>
        <w:rPr>
          <w:rFonts w:ascii="Candara" w:hAnsi="Candara" w:cs="Arial"/>
          <w:sz w:val="36"/>
          <w:szCs w:val="36"/>
        </w:rPr>
      </w:pPr>
      <w:r w:rsidRPr="0058759D">
        <w:rPr>
          <w:rFonts w:ascii="Candara" w:hAnsi="Candara" w:cs="Arial"/>
          <w:sz w:val="36"/>
          <w:szCs w:val="36"/>
        </w:rPr>
        <w:lastRenderedPageBreak/>
        <w:t>Ένα τρομερά επείγον πρόβλημα που απασχολεί την πολιτική ηγεσία της Κένυας, αλλά και τις ενώσεις πολιτών είναι η κλιματική αλλαγή.</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 xml:space="preserve">Η Κένυα έχει την τύχη να βρίσκεται ακριβώς πάνω στον Ισημερινό, που χωρίζει την χώρα στα 2. Αυτό σημαίνει όχι ακραίες θερμοκρασίες. Αυτό δεν σημαίνει ότι σε ένα ορατό διάστημα το πρόβλημα δεν θα φτάσει και εδώ. Αυτή είναι η μοίρα των υπό ανάπτυξη χωρών. Γιατί το να λύσεις το πολυπαραμετρικό πρόβλημα δεν είναι στο χέρι μιας χώρας, μιας κυβέρνησης. Είναι η συντονισμένη προσπάθεια όλου του πλανήτη. Και κυρίως αυτών των χωρών που ευθύνονται τα μέγιστα για την κλιματική καταστροφή. Και ακόμα ειδικότερα των υπερανεπτυγμένων πλούσιων χωρών. Σε τελευταία ανάλυση αυτών που ευθύνονται αιώνες τώρα για την αλόγιστη, βίαιη και απάνθρωπη υπερεκμετάλλευση των υπό ανάπτυξη χωρών. </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t>Η Κένυα έχει ξεκινήσει ένα μεγαλόπνοο σχέδιο δενδροφύτευσης σε όλη την χώρα, από μαθητές του δημοτικού και γυμνασίου και φοιτητές, όπου ο καθένας θα φυτεύει ένα αριθμό δέντρων, γεωμετρικά αυξανόμενες με την ηλικία του μαθητή / φοιτητή.</w:t>
      </w:r>
      <w:r w:rsidR="00F91271" w:rsidRPr="0058759D">
        <w:rPr>
          <w:rFonts w:ascii="Candara" w:hAnsi="Candara" w:cs="Arial"/>
          <w:sz w:val="36"/>
          <w:szCs w:val="36"/>
        </w:rPr>
        <w:t xml:space="preserve"> Και το σχέδιο της Κένυας συνδέεται με τα αντίστοιχα άλλων κρατών της Υποσαχάριας Αφρικής για την δημιουργία ενός τεράστιου πνεύμονα πρασίνου που θα καλύπτει την Αφρική από την ανατολική της πλευρά έως την δυτική.</w:t>
      </w:r>
    </w:p>
    <w:p w:rsidR="008F1940" w:rsidRPr="0058759D" w:rsidRDefault="008F1940" w:rsidP="00A529EA">
      <w:pPr>
        <w:spacing w:before="120" w:after="0" w:line="312" w:lineRule="auto"/>
        <w:jc w:val="both"/>
        <w:rPr>
          <w:rFonts w:ascii="Candara" w:hAnsi="Candara" w:cs="Arial"/>
          <w:sz w:val="36"/>
          <w:szCs w:val="36"/>
        </w:rPr>
      </w:pPr>
      <w:r w:rsidRPr="0058759D">
        <w:rPr>
          <w:rFonts w:ascii="Candara" w:hAnsi="Candara" w:cs="Arial"/>
          <w:sz w:val="36"/>
          <w:szCs w:val="36"/>
        </w:rPr>
        <w:lastRenderedPageBreak/>
        <w:t>Ένα σοβαρό πρό</w:t>
      </w:r>
      <w:r w:rsidR="00F91271" w:rsidRPr="0058759D">
        <w:rPr>
          <w:rFonts w:ascii="Candara" w:hAnsi="Candara" w:cs="Arial"/>
          <w:sz w:val="36"/>
          <w:szCs w:val="36"/>
        </w:rPr>
        <w:t xml:space="preserve">βλημα που αντιμετωπίζει η Κένυα, και η Ελλάδα θα μπορούσε να διαδραματίσει ένα πρωτεύοντα ρόλο, </w:t>
      </w:r>
      <w:r w:rsidRPr="0058759D">
        <w:rPr>
          <w:rFonts w:ascii="Candara" w:hAnsi="Candara" w:cs="Arial"/>
          <w:sz w:val="36"/>
          <w:szCs w:val="36"/>
        </w:rPr>
        <w:t>είναι η διαχείριση των υδάτων, και σας λέω ότι η Κένυα διαθέτει τεράστια αποθέματα νερού.</w:t>
      </w:r>
    </w:p>
    <w:p w:rsidR="00F91271" w:rsidRPr="0058759D" w:rsidRDefault="00BD0C4D" w:rsidP="00A529EA">
      <w:pPr>
        <w:spacing w:before="120" w:after="0" w:line="312" w:lineRule="auto"/>
        <w:jc w:val="both"/>
        <w:rPr>
          <w:rFonts w:ascii="Candara" w:hAnsi="Candara" w:cs="Arial"/>
          <w:sz w:val="36"/>
          <w:szCs w:val="36"/>
        </w:rPr>
      </w:pPr>
      <w:r w:rsidRPr="0058759D">
        <w:rPr>
          <w:rFonts w:ascii="Candara" w:hAnsi="Candara" w:cs="Arial"/>
          <w:sz w:val="36"/>
          <w:szCs w:val="36"/>
        </w:rPr>
        <w:t>Τίθεται συνεπώς ένα σοβαρό ερώτημα. Γιατί η Ελλάδα είναι εντελώς απούσα εμπορικά και επενδυτικά από την Κένυα και τις άλλες χώρες της Ανατολικής Αφρικής.</w:t>
      </w:r>
    </w:p>
    <w:p w:rsidR="008F1940" w:rsidRPr="0058759D" w:rsidRDefault="00BD0C4D" w:rsidP="00A529EA">
      <w:pPr>
        <w:spacing w:before="120" w:after="0" w:line="312" w:lineRule="auto"/>
        <w:jc w:val="both"/>
        <w:rPr>
          <w:rFonts w:ascii="Candara" w:eastAsia="Times New Roman" w:hAnsi="Candara" w:cs="Arial"/>
          <w:sz w:val="36"/>
          <w:szCs w:val="36"/>
          <w:lang w:eastAsia="el-GR"/>
        </w:rPr>
      </w:pPr>
      <w:r w:rsidRPr="0058759D">
        <w:rPr>
          <w:rFonts w:ascii="Candara" w:hAnsi="Candara" w:cs="Arial"/>
          <w:sz w:val="36"/>
          <w:szCs w:val="36"/>
        </w:rPr>
        <w:t xml:space="preserve">Δυστυχώς </w:t>
      </w:r>
      <w:r w:rsidR="008F1940" w:rsidRPr="0058759D">
        <w:rPr>
          <w:rFonts w:ascii="Candara" w:eastAsia="Times New Roman" w:hAnsi="Candara" w:cs="Arial"/>
          <w:sz w:val="36"/>
          <w:szCs w:val="36"/>
          <w:lang w:eastAsia="el-GR"/>
        </w:rPr>
        <w:t>οι έλληνες επιχειρηματίες δεν</w:t>
      </w:r>
      <w:r w:rsidRPr="0058759D">
        <w:rPr>
          <w:rFonts w:ascii="Candara" w:eastAsia="Times New Roman" w:hAnsi="Candara" w:cs="Arial"/>
          <w:sz w:val="36"/>
          <w:szCs w:val="36"/>
          <w:lang w:eastAsia="el-GR"/>
        </w:rPr>
        <w:t xml:space="preserve">αποφασίζουν να ταξιδέψουν στην γωνιά αυτή του πλανήτη για </w:t>
      </w:r>
      <w:r w:rsidR="008F1940" w:rsidRPr="0058759D">
        <w:rPr>
          <w:rFonts w:ascii="Candara" w:eastAsia="Times New Roman" w:hAnsi="Candara" w:cs="Arial"/>
          <w:sz w:val="36"/>
          <w:szCs w:val="36"/>
          <w:lang w:eastAsia="el-GR"/>
        </w:rPr>
        <w:t>να δούνε με τα μάτια τους την αγορά</w:t>
      </w:r>
      <w:r w:rsidRPr="0058759D">
        <w:rPr>
          <w:rFonts w:ascii="Candara" w:eastAsia="Times New Roman" w:hAnsi="Candara" w:cs="Arial"/>
          <w:sz w:val="36"/>
          <w:szCs w:val="36"/>
          <w:lang w:eastAsia="el-GR"/>
        </w:rPr>
        <w:t xml:space="preserve">. Δεν είναι διατεθειμένοι να ρισκάρουν λίγα χρήματα για ειδικές </w:t>
      </w:r>
      <w:r w:rsidR="008F1940" w:rsidRPr="0058759D">
        <w:rPr>
          <w:rFonts w:ascii="Candara" w:eastAsia="Times New Roman" w:hAnsi="Candara" w:cs="Arial"/>
          <w:sz w:val="36"/>
          <w:szCs w:val="36"/>
          <w:lang w:eastAsia="el-GR"/>
        </w:rPr>
        <w:t xml:space="preserve">προμελέτες και να στοχεύσουν </w:t>
      </w:r>
      <w:r w:rsidR="009B7C3D" w:rsidRPr="0058759D">
        <w:rPr>
          <w:rFonts w:ascii="Candara" w:eastAsia="Times New Roman" w:hAnsi="Candara" w:cs="Arial"/>
          <w:sz w:val="36"/>
          <w:szCs w:val="36"/>
          <w:lang w:eastAsia="el-GR"/>
        </w:rPr>
        <w:t xml:space="preserve">σε </w:t>
      </w:r>
      <w:r w:rsidRPr="0058759D">
        <w:rPr>
          <w:rFonts w:ascii="Candara" w:eastAsia="Times New Roman" w:hAnsi="Candara" w:cs="Arial"/>
          <w:sz w:val="36"/>
          <w:szCs w:val="36"/>
          <w:lang w:eastAsia="el-GR"/>
        </w:rPr>
        <w:t xml:space="preserve">μακροχρόνια </w:t>
      </w:r>
      <w:r w:rsidR="009B7C3D" w:rsidRPr="0058759D">
        <w:rPr>
          <w:rFonts w:ascii="Candara" w:eastAsia="Times New Roman" w:hAnsi="Candara" w:cs="Arial"/>
          <w:sz w:val="36"/>
          <w:szCs w:val="36"/>
          <w:lang w:eastAsia="el-GR"/>
        </w:rPr>
        <w:t>και αυξητική παρουσία στις αγορές αυτές. Γενικές πληροφορίες μπορείτε να αντλήσετε από το διαδίκτυο και τις ειδικές ιστοσελίδες. Πρέπει όμως να ξεκλειδώσετε την μεθοδολογία της παρουσίας εκεί, να συμμετέχετε σε εκθέσεις αλλά οργανωμένα, να παραδειγματιστείτε από τις μεθόδους που χρησιμοποιούν άλλες ευρωπαϊκές χώρες, καθώς και επιχειρηματίες από την Άπω Ανατολή, τις ισλαμικές χώρες, χώρες της ΚΑΚ, και χώρες της Λατινικής Αμερικής. Δείτε επίσης τα παραδείγματα των ελλήνων επιχειρηματιών που δραστηριοποιούνται στην Νότια Αφρική και την Νιγηρία επί πάρα πολλά χρόνια.</w:t>
      </w:r>
    </w:p>
    <w:p w:rsidR="00FE7420" w:rsidRPr="00314951" w:rsidRDefault="00FE7420" w:rsidP="00A529EA">
      <w:pPr>
        <w:spacing w:before="120" w:after="0" w:line="312" w:lineRule="auto"/>
        <w:jc w:val="both"/>
        <w:rPr>
          <w:rFonts w:ascii="Candara" w:eastAsia="Times New Roman" w:hAnsi="Candara" w:cs="Arial"/>
          <w:i/>
          <w:sz w:val="36"/>
          <w:szCs w:val="36"/>
          <w:lang w:eastAsia="el-GR"/>
        </w:rPr>
      </w:pPr>
      <w:r w:rsidRPr="00314951">
        <w:rPr>
          <w:rFonts w:ascii="Candara" w:eastAsia="Times New Roman" w:hAnsi="Candara" w:cs="Arial"/>
          <w:i/>
          <w:sz w:val="36"/>
          <w:szCs w:val="36"/>
          <w:lang w:eastAsia="el-GR"/>
        </w:rPr>
        <w:t xml:space="preserve">Ευχαριστώ για την υπομονή </w:t>
      </w:r>
      <w:r w:rsidR="00314951">
        <w:rPr>
          <w:rFonts w:ascii="Candara" w:eastAsia="Times New Roman" w:hAnsi="Candara" w:cs="Arial"/>
          <w:i/>
          <w:sz w:val="36"/>
          <w:szCs w:val="36"/>
          <w:lang w:eastAsia="el-GR"/>
        </w:rPr>
        <w:t>σας. Σ</w:t>
      </w:r>
      <w:r w:rsidRPr="00314951">
        <w:rPr>
          <w:rFonts w:ascii="Candara" w:eastAsia="Times New Roman" w:hAnsi="Candara" w:cs="Arial"/>
          <w:i/>
          <w:sz w:val="36"/>
          <w:szCs w:val="36"/>
          <w:lang w:eastAsia="el-GR"/>
        </w:rPr>
        <w:t>την διάθεσή σας γιαερωτήσεις.</w:t>
      </w:r>
    </w:p>
    <w:sectPr w:rsidR="00FE7420" w:rsidRPr="00314951" w:rsidSect="00E73831">
      <w:headerReference w:type="default" r:id="rId10"/>
      <w:pgSz w:w="11906" w:h="16838" w:code="9"/>
      <w:pgMar w:top="1134" w:right="1134" w:bottom="1134"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A7" w:rsidRDefault="009742A7" w:rsidP="00E73831">
      <w:pPr>
        <w:spacing w:after="0" w:line="240" w:lineRule="auto"/>
      </w:pPr>
      <w:r>
        <w:separator/>
      </w:r>
    </w:p>
  </w:endnote>
  <w:endnote w:type="continuationSeparator" w:id="1">
    <w:p w:rsidR="009742A7" w:rsidRDefault="009742A7" w:rsidP="00E7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A7" w:rsidRDefault="009742A7" w:rsidP="00E73831">
      <w:pPr>
        <w:spacing w:after="0" w:line="240" w:lineRule="auto"/>
      </w:pPr>
      <w:r>
        <w:separator/>
      </w:r>
    </w:p>
  </w:footnote>
  <w:footnote w:type="continuationSeparator" w:id="1">
    <w:p w:rsidR="009742A7" w:rsidRDefault="009742A7" w:rsidP="00E73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15177"/>
      <w:docPartObj>
        <w:docPartGallery w:val="Page Numbers (Margins)"/>
        <w:docPartUnique/>
      </w:docPartObj>
    </w:sdtPr>
    <w:sdtContent>
      <w:p w:rsidR="00E73831" w:rsidRDefault="00B277ED">
        <w:pPr>
          <w:pStyle w:val="Header"/>
        </w:pPr>
        <w:r>
          <w:rPr>
            <w:noProof/>
            <w:lang w:eastAsia="el-GR"/>
          </w:rPr>
          <w:pict>
            <v:rect id="Rectangle 3" o:spid="_x0000_s2049"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E73831" w:rsidRDefault="00E7383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B277ED" w:rsidRPr="00B277ED">
                      <w:rPr>
                        <w:rFonts w:eastAsiaTheme="minorEastAsia"/>
                      </w:rPr>
                      <w:fldChar w:fldCharType="begin"/>
                    </w:r>
                    <w:r>
                      <w:instrText xml:space="preserve"> PAGE    \* MERGEFORMAT </w:instrText>
                    </w:r>
                    <w:r w:rsidR="00B277ED" w:rsidRPr="00B277ED">
                      <w:rPr>
                        <w:rFonts w:eastAsiaTheme="minorEastAsia"/>
                      </w:rPr>
                      <w:fldChar w:fldCharType="separate"/>
                    </w:r>
                    <w:r w:rsidR="00472E2D" w:rsidRPr="00472E2D">
                      <w:rPr>
                        <w:rFonts w:asciiTheme="majorHAnsi" w:eastAsiaTheme="majorEastAsia" w:hAnsiTheme="majorHAnsi" w:cstheme="majorBidi"/>
                        <w:noProof/>
                        <w:sz w:val="44"/>
                        <w:szCs w:val="44"/>
                      </w:rPr>
                      <w:t>1</w:t>
                    </w:r>
                    <w:r w:rsidR="00B277ED">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EA2"/>
      </v:shape>
    </w:pict>
  </w:numPicBullet>
  <w:abstractNum w:abstractNumId="0">
    <w:nsid w:val="08137886"/>
    <w:multiLevelType w:val="hybridMultilevel"/>
    <w:tmpl w:val="D8549A4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11411DF3"/>
    <w:multiLevelType w:val="hybridMultilevel"/>
    <w:tmpl w:val="6B92356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A8D3ACF"/>
    <w:multiLevelType w:val="hybridMultilevel"/>
    <w:tmpl w:val="A4003A8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BE8397F"/>
    <w:multiLevelType w:val="hybridMultilevel"/>
    <w:tmpl w:val="D844575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233F5DD4"/>
    <w:multiLevelType w:val="hybridMultilevel"/>
    <w:tmpl w:val="D500F0A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A4141A7"/>
    <w:multiLevelType w:val="hybridMultilevel"/>
    <w:tmpl w:val="AB9858F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C537718"/>
    <w:multiLevelType w:val="hybridMultilevel"/>
    <w:tmpl w:val="2C0420D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D663AD4"/>
    <w:multiLevelType w:val="hybridMultilevel"/>
    <w:tmpl w:val="E94455C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B2B03E5"/>
    <w:multiLevelType w:val="hybridMultilevel"/>
    <w:tmpl w:val="44E8E4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
    <w:nsid w:val="4E95684B"/>
    <w:multiLevelType w:val="hybridMultilevel"/>
    <w:tmpl w:val="C59A299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4E9E4D8A"/>
    <w:multiLevelType w:val="hybridMultilevel"/>
    <w:tmpl w:val="B8D42DF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4F146DB4"/>
    <w:multiLevelType w:val="hybridMultilevel"/>
    <w:tmpl w:val="C63A3D38"/>
    <w:lvl w:ilvl="0" w:tplc="0408000D">
      <w:start w:val="1"/>
      <w:numFmt w:val="bullet"/>
      <w:lvlText w:val=""/>
      <w:lvlJc w:val="left"/>
      <w:pPr>
        <w:ind w:left="720" w:hanging="360"/>
      </w:pPr>
      <w:rPr>
        <w:rFonts w:ascii="Wingdings" w:hAnsi="Wingdings" w:hint="default"/>
      </w:rPr>
    </w:lvl>
    <w:lvl w:ilvl="1" w:tplc="E6E6AF76">
      <w:numFmt w:val="bullet"/>
      <w:lvlText w:val="-"/>
      <w:lvlJc w:val="left"/>
      <w:pPr>
        <w:ind w:left="1440" w:hanging="360"/>
      </w:pPr>
      <w:rPr>
        <w:rFonts w:ascii="Candara" w:eastAsiaTheme="minorHAnsi" w:hAnsi="Candara" w:cstheme="minorBidi"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4FC04C02"/>
    <w:multiLevelType w:val="hybridMultilevel"/>
    <w:tmpl w:val="5D40D6A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511E2DBA"/>
    <w:multiLevelType w:val="hybridMultilevel"/>
    <w:tmpl w:val="CF7A07E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536472D5"/>
    <w:multiLevelType w:val="hybridMultilevel"/>
    <w:tmpl w:val="15BACBF6"/>
    <w:lvl w:ilvl="0" w:tplc="0408000D">
      <w:start w:val="1"/>
      <w:numFmt w:val="bullet"/>
      <w:lvlText w:val=""/>
      <w:lvlJc w:val="left"/>
      <w:pPr>
        <w:ind w:left="720" w:hanging="360"/>
      </w:pPr>
      <w:rPr>
        <w:rFonts w:ascii="Wingdings" w:hAnsi="Wingdings" w:hint="default"/>
      </w:rPr>
    </w:lvl>
    <w:lvl w:ilvl="1" w:tplc="FBF48D22">
      <w:numFmt w:val="bullet"/>
      <w:lvlText w:val="-"/>
      <w:lvlJc w:val="left"/>
      <w:pPr>
        <w:ind w:left="1440" w:hanging="360"/>
      </w:pPr>
      <w:rPr>
        <w:rFonts w:ascii="Candara" w:eastAsiaTheme="minorHAnsi" w:hAnsi="Candara" w:cstheme="minorBidi"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60430AF"/>
    <w:multiLevelType w:val="hybridMultilevel"/>
    <w:tmpl w:val="D02A8D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0B290C"/>
    <w:multiLevelType w:val="hybridMultilevel"/>
    <w:tmpl w:val="CC60213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10F3E58"/>
    <w:multiLevelType w:val="hybridMultilevel"/>
    <w:tmpl w:val="D1A8AF9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62A1067D"/>
    <w:multiLevelType w:val="hybridMultilevel"/>
    <w:tmpl w:val="16BEEEAE"/>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B711668"/>
    <w:multiLevelType w:val="hybridMultilevel"/>
    <w:tmpl w:val="854AEAE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6C1E7EEF"/>
    <w:multiLevelType w:val="hybridMultilevel"/>
    <w:tmpl w:val="F67ED92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13"/>
  </w:num>
  <w:num w:numId="5">
    <w:abstractNumId w:val="5"/>
  </w:num>
  <w:num w:numId="6">
    <w:abstractNumId w:val="4"/>
  </w:num>
  <w:num w:numId="7">
    <w:abstractNumId w:val="16"/>
  </w:num>
  <w:num w:numId="8">
    <w:abstractNumId w:val="1"/>
  </w:num>
  <w:num w:numId="9">
    <w:abstractNumId w:val="17"/>
  </w:num>
  <w:num w:numId="10">
    <w:abstractNumId w:val="9"/>
  </w:num>
  <w:num w:numId="11">
    <w:abstractNumId w:val="0"/>
  </w:num>
  <w:num w:numId="12">
    <w:abstractNumId w:val="19"/>
  </w:num>
  <w:num w:numId="13">
    <w:abstractNumId w:val="11"/>
  </w:num>
  <w:num w:numId="14">
    <w:abstractNumId w:val="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3"/>
  </w:num>
  <w:num w:numId="21">
    <w:abstractNumId w:val="10"/>
  </w:num>
  <w:num w:numId="22">
    <w:abstractNumId w:val="8"/>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159C0"/>
    <w:rsid w:val="0000068D"/>
    <w:rsid w:val="00001233"/>
    <w:rsid w:val="00002421"/>
    <w:rsid w:val="00003165"/>
    <w:rsid w:val="000035DB"/>
    <w:rsid w:val="000036E2"/>
    <w:rsid w:val="00005399"/>
    <w:rsid w:val="00005689"/>
    <w:rsid w:val="00006BE9"/>
    <w:rsid w:val="0000732F"/>
    <w:rsid w:val="00007F54"/>
    <w:rsid w:val="00010F11"/>
    <w:rsid w:val="00011122"/>
    <w:rsid w:val="000111BA"/>
    <w:rsid w:val="000111F0"/>
    <w:rsid w:val="00012024"/>
    <w:rsid w:val="00012D86"/>
    <w:rsid w:val="00013688"/>
    <w:rsid w:val="00013A1A"/>
    <w:rsid w:val="00013B9B"/>
    <w:rsid w:val="00013C36"/>
    <w:rsid w:val="000142EC"/>
    <w:rsid w:val="0001558E"/>
    <w:rsid w:val="00015BDA"/>
    <w:rsid w:val="0001685F"/>
    <w:rsid w:val="00016F64"/>
    <w:rsid w:val="00017740"/>
    <w:rsid w:val="00017CD2"/>
    <w:rsid w:val="00020450"/>
    <w:rsid w:val="00020CC7"/>
    <w:rsid w:val="00021954"/>
    <w:rsid w:val="00023153"/>
    <w:rsid w:val="0002322A"/>
    <w:rsid w:val="0002393D"/>
    <w:rsid w:val="00023F73"/>
    <w:rsid w:val="00024150"/>
    <w:rsid w:val="000248D9"/>
    <w:rsid w:val="00024A9D"/>
    <w:rsid w:val="00024B26"/>
    <w:rsid w:val="00025FBA"/>
    <w:rsid w:val="0002622A"/>
    <w:rsid w:val="0002650C"/>
    <w:rsid w:val="000268DB"/>
    <w:rsid w:val="000270FD"/>
    <w:rsid w:val="000304C4"/>
    <w:rsid w:val="0003208E"/>
    <w:rsid w:val="00032A43"/>
    <w:rsid w:val="00032DF7"/>
    <w:rsid w:val="00033823"/>
    <w:rsid w:val="000345AC"/>
    <w:rsid w:val="000357F9"/>
    <w:rsid w:val="0003685E"/>
    <w:rsid w:val="00037FD8"/>
    <w:rsid w:val="000402CA"/>
    <w:rsid w:val="000408D0"/>
    <w:rsid w:val="00040B46"/>
    <w:rsid w:val="00041FA1"/>
    <w:rsid w:val="000428C5"/>
    <w:rsid w:val="00042F55"/>
    <w:rsid w:val="000434F7"/>
    <w:rsid w:val="0004599E"/>
    <w:rsid w:val="00045BBE"/>
    <w:rsid w:val="00045C4E"/>
    <w:rsid w:val="00046048"/>
    <w:rsid w:val="0004699C"/>
    <w:rsid w:val="00046BE1"/>
    <w:rsid w:val="00047797"/>
    <w:rsid w:val="00047806"/>
    <w:rsid w:val="00047850"/>
    <w:rsid w:val="00047DDC"/>
    <w:rsid w:val="00047FD1"/>
    <w:rsid w:val="0005001E"/>
    <w:rsid w:val="000504EA"/>
    <w:rsid w:val="000505DF"/>
    <w:rsid w:val="00052056"/>
    <w:rsid w:val="00053B8D"/>
    <w:rsid w:val="000540F0"/>
    <w:rsid w:val="0005467C"/>
    <w:rsid w:val="000559B6"/>
    <w:rsid w:val="000564AF"/>
    <w:rsid w:val="00056ED5"/>
    <w:rsid w:val="00061BFA"/>
    <w:rsid w:val="00062359"/>
    <w:rsid w:val="00062EA6"/>
    <w:rsid w:val="00062F86"/>
    <w:rsid w:val="000635CC"/>
    <w:rsid w:val="00063831"/>
    <w:rsid w:val="000642F5"/>
    <w:rsid w:val="000664CA"/>
    <w:rsid w:val="00066577"/>
    <w:rsid w:val="000678E3"/>
    <w:rsid w:val="000701C9"/>
    <w:rsid w:val="000706ED"/>
    <w:rsid w:val="00070791"/>
    <w:rsid w:val="00070DEC"/>
    <w:rsid w:val="00071AB5"/>
    <w:rsid w:val="00071BC0"/>
    <w:rsid w:val="00072208"/>
    <w:rsid w:val="000724D5"/>
    <w:rsid w:val="00072FDE"/>
    <w:rsid w:val="000730C8"/>
    <w:rsid w:val="00073535"/>
    <w:rsid w:val="00073B28"/>
    <w:rsid w:val="00074255"/>
    <w:rsid w:val="000748F6"/>
    <w:rsid w:val="0007538A"/>
    <w:rsid w:val="0007586B"/>
    <w:rsid w:val="00077562"/>
    <w:rsid w:val="00077968"/>
    <w:rsid w:val="00080760"/>
    <w:rsid w:val="000808AF"/>
    <w:rsid w:val="000810B9"/>
    <w:rsid w:val="000812B6"/>
    <w:rsid w:val="00081735"/>
    <w:rsid w:val="00081FAC"/>
    <w:rsid w:val="00082677"/>
    <w:rsid w:val="00083099"/>
    <w:rsid w:val="0008337F"/>
    <w:rsid w:val="00084066"/>
    <w:rsid w:val="000843FE"/>
    <w:rsid w:val="00084426"/>
    <w:rsid w:val="0008474B"/>
    <w:rsid w:val="00085229"/>
    <w:rsid w:val="0008548C"/>
    <w:rsid w:val="00085DBB"/>
    <w:rsid w:val="00086985"/>
    <w:rsid w:val="0008698B"/>
    <w:rsid w:val="0008741E"/>
    <w:rsid w:val="000906A2"/>
    <w:rsid w:val="00090A0C"/>
    <w:rsid w:val="0009210B"/>
    <w:rsid w:val="0009267A"/>
    <w:rsid w:val="00092BE7"/>
    <w:rsid w:val="00092C2E"/>
    <w:rsid w:val="00092FF1"/>
    <w:rsid w:val="00093459"/>
    <w:rsid w:val="0009354C"/>
    <w:rsid w:val="00093B34"/>
    <w:rsid w:val="00094047"/>
    <w:rsid w:val="0009417E"/>
    <w:rsid w:val="00094589"/>
    <w:rsid w:val="0009528A"/>
    <w:rsid w:val="000956FA"/>
    <w:rsid w:val="000957CD"/>
    <w:rsid w:val="00095E7D"/>
    <w:rsid w:val="00096ADA"/>
    <w:rsid w:val="000975F4"/>
    <w:rsid w:val="00097BD1"/>
    <w:rsid w:val="000A0A11"/>
    <w:rsid w:val="000A1201"/>
    <w:rsid w:val="000A1E80"/>
    <w:rsid w:val="000A1EB1"/>
    <w:rsid w:val="000A2EE0"/>
    <w:rsid w:val="000A3CE2"/>
    <w:rsid w:val="000A4367"/>
    <w:rsid w:val="000A4746"/>
    <w:rsid w:val="000A4783"/>
    <w:rsid w:val="000A4A24"/>
    <w:rsid w:val="000A521C"/>
    <w:rsid w:val="000A56EC"/>
    <w:rsid w:val="000A59FB"/>
    <w:rsid w:val="000A5F85"/>
    <w:rsid w:val="000A6E7E"/>
    <w:rsid w:val="000A7766"/>
    <w:rsid w:val="000B0267"/>
    <w:rsid w:val="000B03FF"/>
    <w:rsid w:val="000B0C65"/>
    <w:rsid w:val="000B3149"/>
    <w:rsid w:val="000B3C35"/>
    <w:rsid w:val="000B4DA6"/>
    <w:rsid w:val="000B4EFC"/>
    <w:rsid w:val="000B535F"/>
    <w:rsid w:val="000B5C6C"/>
    <w:rsid w:val="000B5EE8"/>
    <w:rsid w:val="000B64B7"/>
    <w:rsid w:val="000C05F3"/>
    <w:rsid w:val="000C0B0F"/>
    <w:rsid w:val="000C0DF7"/>
    <w:rsid w:val="000C4082"/>
    <w:rsid w:val="000C4364"/>
    <w:rsid w:val="000C4541"/>
    <w:rsid w:val="000C464D"/>
    <w:rsid w:val="000C494A"/>
    <w:rsid w:val="000C50F2"/>
    <w:rsid w:val="000C5268"/>
    <w:rsid w:val="000C5BEB"/>
    <w:rsid w:val="000C6FE3"/>
    <w:rsid w:val="000C7CB9"/>
    <w:rsid w:val="000D01C0"/>
    <w:rsid w:val="000D0619"/>
    <w:rsid w:val="000D0B59"/>
    <w:rsid w:val="000D148E"/>
    <w:rsid w:val="000D2286"/>
    <w:rsid w:val="000D23EB"/>
    <w:rsid w:val="000D260C"/>
    <w:rsid w:val="000D3336"/>
    <w:rsid w:val="000D49C7"/>
    <w:rsid w:val="000D5678"/>
    <w:rsid w:val="000D5F56"/>
    <w:rsid w:val="000D628D"/>
    <w:rsid w:val="000D66FF"/>
    <w:rsid w:val="000D7A55"/>
    <w:rsid w:val="000D7BA1"/>
    <w:rsid w:val="000D7CE2"/>
    <w:rsid w:val="000E056B"/>
    <w:rsid w:val="000E0FEA"/>
    <w:rsid w:val="000E207B"/>
    <w:rsid w:val="000E2E73"/>
    <w:rsid w:val="000E32F4"/>
    <w:rsid w:val="000E3B1A"/>
    <w:rsid w:val="000E41EB"/>
    <w:rsid w:val="000E4286"/>
    <w:rsid w:val="000E4BCE"/>
    <w:rsid w:val="000E5AD5"/>
    <w:rsid w:val="000E7707"/>
    <w:rsid w:val="000E7B27"/>
    <w:rsid w:val="000E7FBE"/>
    <w:rsid w:val="000F057B"/>
    <w:rsid w:val="000F064D"/>
    <w:rsid w:val="000F0BFE"/>
    <w:rsid w:val="000F0DB8"/>
    <w:rsid w:val="000F1ACC"/>
    <w:rsid w:val="000F1CB2"/>
    <w:rsid w:val="000F2076"/>
    <w:rsid w:val="000F27DC"/>
    <w:rsid w:val="000F2C2C"/>
    <w:rsid w:val="000F344A"/>
    <w:rsid w:val="000F3C8D"/>
    <w:rsid w:val="000F3F4C"/>
    <w:rsid w:val="000F4733"/>
    <w:rsid w:val="000F4F6F"/>
    <w:rsid w:val="000F5696"/>
    <w:rsid w:val="000F6735"/>
    <w:rsid w:val="000F6C87"/>
    <w:rsid w:val="000F71CA"/>
    <w:rsid w:val="000F7A1F"/>
    <w:rsid w:val="001008FC"/>
    <w:rsid w:val="00100F5D"/>
    <w:rsid w:val="00100F67"/>
    <w:rsid w:val="00100F8D"/>
    <w:rsid w:val="0010149F"/>
    <w:rsid w:val="00102D69"/>
    <w:rsid w:val="00102F67"/>
    <w:rsid w:val="00103187"/>
    <w:rsid w:val="0010339B"/>
    <w:rsid w:val="001039F9"/>
    <w:rsid w:val="00103E4F"/>
    <w:rsid w:val="00104593"/>
    <w:rsid w:val="00104FD8"/>
    <w:rsid w:val="00105738"/>
    <w:rsid w:val="00105A1E"/>
    <w:rsid w:val="00106110"/>
    <w:rsid w:val="001068C7"/>
    <w:rsid w:val="00106E05"/>
    <w:rsid w:val="00106EA6"/>
    <w:rsid w:val="00106EB5"/>
    <w:rsid w:val="00107571"/>
    <w:rsid w:val="001076EF"/>
    <w:rsid w:val="00110228"/>
    <w:rsid w:val="00110E7A"/>
    <w:rsid w:val="00110FA4"/>
    <w:rsid w:val="00111727"/>
    <w:rsid w:val="00111E2B"/>
    <w:rsid w:val="00112301"/>
    <w:rsid w:val="0011291C"/>
    <w:rsid w:val="00114629"/>
    <w:rsid w:val="001157CA"/>
    <w:rsid w:val="001159C0"/>
    <w:rsid w:val="00115C4F"/>
    <w:rsid w:val="00115E7E"/>
    <w:rsid w:val="00116495"/>
    <w:rsid w:val="0011675C"/>
    <w:rsid w:val="00116822"/>
    <w:rsid w:val="0011690C"/>
    <w:rsid w:val="00116F32"/>
    <w:rsid w:val="0011755D"/>
    <w:rsid w:val="001177E7"/>
    <w:rsid w:val="00117BED"/>
    <w:rsid w:val="001200E2"/>
    <w:rsid w:val="0012045B"/>
    <w:rsid w:val="00120A5E"/>
    <w:rsid w:val="001213A8"/>
    <w:rsid w:val="001227E2"/>
    <w:rsid w:val="00122BEB"/>
    <w:rsid w:val="001232C7"/>
    <w:rsid w:val="001237CD"/>
    <w:rsid w:val="001247C9"/>
    <w:rsid w:val="00124E1D"/>
    <w:rsid w:val="001255B1"/>
    <w:rsid w:val="00126E76"/>
    <w:rsid w:val="00127546"/>
    <w:rsid w:val="001316A8"/>
    <w:rsid w:val="00131DC2"/>
    <w:rsid w:val="00132226"/>
    <w:rsid w:val="00132EA6"/>
    <w:rsid w:val="001332E2"/>
    <w:rsid w:val="00133B3E"/>
    <w:rsid w:val="00134338"/>
    <w:rsid w:val="001351A2"/>
    <w:rsid w:val="001351D1"/>
    <w:rsid w:val="00136215"/>
    <w:rsid w:val="00137986"/>
    <w:rsid w:val="00137FF9"/>
    <w:rsid w:val="0014044D"/>
    <w:rsid w:val="001405D8"/>
    <w:rsid w:val="00140682"/>
    <w:rsid w:val="001421C5"/>
    <w:rsid w:val="0014244C"/>
    <w:rsid w:val="00142941"/>
    <w:rsid w:val="001431BA"/>
    <w:rsid w:val="001436B6"/>
    <w:rsid w:val="001439CE"/>
    <w:rsid w:val="00144537"/>
    <w:rsid w:val="001445A4"/>
    <w:rsid w:val="00144627"/>
    <w:rsid w:val="0014495E"/>
    <w:rsid w:val="001463F4"/>
    <w:rsid w:val="00147A42"/>
    <w:rsid w:val="00147B3E"/>
    <w:rsid w:val="0015070A"/>
    <w:rsid w:val="00150F6C"/>
    <w:rsid w:val="00150F79"/>
    <w:rsid w:val="00151986"/>
    <w:rsid w:val="00151E0B"/>
    <w:rsid w:val="00151E44"/>
    <w:rsid w:val="00152374"/>
    <w:rsid w:val="00152595"/>
    <w:rsid w:val="00154755"/>
    <w:rsid w:val="001556F3"/>
    <w:rsid w:val="00155BA8"/>
    <w:rsid w:val="00156307"/>
    <w:rsid w:val="00156DA1"/>
    <w:rsid w:val="0015774B"/>
    <w:rsid w:val="00157B5B"/>
    <w:rsid w:val="00157D72"/>
    <w:rsid w:val="001603A8"/>
    <w:rsid w:val="00160F74"/>
    <w:rsid w:val="001613BC"/>
    <w:rsid w:val="00162ED3"/>
    <w:rsid w:val="00163DFE"/>
    <w:rsid w:val="00164295"/>
    <w:rsid w:val="001645DD"/>
    <w:rsid w:val="00164E15"/>
    <w:rsid w:val="00164FE1"/>
    <w:rsid w:val="00165335"/>
    <w:rsid w:val="001660C5"/>
    <w:rsid w:val="00166F8A"/>
    <w:rsid w:val="00167B02"/>
    <w:rsid w:val="00170084"/>
    <w:rsid w:val="0017049F"/>
    <w:rsid w:val="00171E4E"/>
    <w:rsid w:val="00171EA6"/>
    <w:rsid w:val="00172229"/>
    <w:rsid w:val="00172A7F"/>
    <w:rsid w:val="00172B1F"/>
    <w:rsid w:val="00174278"/>
    <w:rsid w:val="00174886"/>
    <w:rsid w:val="00174CE0"/>
    <w:rsid w:val="001752E2"/>
    <w:rsid w:val="001754B3"/>
    <w:rsid w:val="0017652B"/>
    <w:rsid w:val="00176916"/>
    <w:rsid w:val="00177637"/>
    <w:rsid w:val="001810AD"/>
    <w:rsid w:val="00181271"/>
    <w:rsid w:val="00181488"/>
    <w:rsid w:val="00181F1F"/>
    <w:rsid w:val="00182510"/>
    <w:rsid w:val="001827DE"/>
    <w:rsid w:val="00182AB5"/>
    <w:rsid w:val="00183293"/>
    <w:rsid w:val="00183441"/>
    <w:rsid w:val="0018395F"/>
    <w:rsid w:val="00183CB5"/>
    <w:rsid w:val="00183E3C"/>
    <w:rsid w:val="001849D1"/>
    <w:rsid w:val="001852FB"/>
    <w:rsid w:val="00185949"/>
    <w:rsid w:val="00186EE6"/>
    <w:rsid w:val="00187133"/>
    <w:rsid w:val="001877D3"/>
    <w:rsid w:val="00190F3F"/>
    <w:rsid w:val="00191B22"/>
    <w:rsid w:val="001923D0"/>
    <w:rsid w:val="001932F4"/>
    <w:rsid w:val="0019363F"/>
    <w:rsid w:val="0019372B"/>
    <w:rsid w:val="00193C6A"/>
    <w:rsid w:val="0019481E"/>
    <w:rsid w:val="0019516E"/>
    <w:rsid w:val="00195596"/>
    <w:rsid w:val="001959D5"/>
    <w:rsid w:val="001961A2"/>
    <w:rsid w:val="00196399"/>
    <w:rsid w:val="00196E2E"/>
    <w:rsid w:val="001974A5"/>
    <w:rsid w:val="00197E2B"/>
    <w:rsid w:val="001A0573"/>
    <w:rsid w:val="001A10FA"/>
    <w:rsid w:val="001A150F"/>
    <w:rsid w:val="001A1F42"/>
    <w:rsid w:val="001A2578"/>
    <w:rsid w:val="001A2813"/>
    <w:rsid w:val="001A299D"/>
    <w:rsid w:val="001A3371"/>
    <w:rsid w:val="001A3B6F"/>
    <w:rsid w:val="001A3E31"/>
    <w:rsid w:val="001A498F"/>
    <w:rsid w:val="001A4C2F"/>
    <w:rsid w:val="001A4DCF"/>
    <w:rsid w:val="001A5096"/>
    <w:rsid w:val="001A61B8"/>
    <w:rsid w:val="001A622F"/>
    <w:rsid w:val="001A64DC"/>
    <w:rsid w:val="001A6DA6"/>
    <w:rsid w:val="001A76BC"/>
    <w:rsid w:val="001A76F4"/>
    <w:rsid w:val="001A771D"/>
    <w:rsid w:val="001B0404"/>
    <w:rsid w:val="001B061F"/>
    <w:rsid w:val="001B0BF4"/>
    <w:rsid w:val="001B366C"/>
    <w:rsid w:val="001B47AE"/>
    <w:rsid w:val="001B747F"/>
    <w:rsid w:val="001C308C"/>
    <w:rsid w:val="001C32BD"/>
    <w:rsid w:val="001C38B7"/>
    <w:rsid w:val="001C45A5"/>
    <w:rsid w:val="001C4B39"/>
    <w:rsid w:val="001C4E47"/>
    <w:rsid w:val="001C54F2"/>
    <w:rsid w:val="001C5949"/>
    <w:rsid w:val="001C5951"/>
    <w:rsid w:val="001C6148"/>
    <w:rsid w:val="001C6475"/>
    <w:rsid w:val="001C6754"/>
    <w:rsid w:val="001C7D73"/>
    <w:rsid w:val="001D08C6"/>
    <w:rsid w:val="001D0F8A"/>
    <w:rsid w:val="001D112E"/>
    <w:rsid w:val="001D11BC"/>
    <w:rsid w:val="001D1671"/>
    <w:rsid w:val="001D29CD"/>
    <w:rsid w:val="001D2A2C"/>
    <w:rsid w:val="001D2F13"/>
    <w:rsid w:val="001D3B7A"/>
    <w:rsid w:val="001D42EE"/>
    <w:rsid w:val="001D49D4"/>
    <w:rsid w:val="001D4E3D"/>
    <w:rsid w:val="001D541C"/>
    <w:rsid w:val="001D54F6"/>
    <w:rsid w:val="001D5546"/>
    <w:rsid w:val="001D6418"/>
    <w:rsid w:val="001D7B1F"/>
    <w:rsid w:val="001E0E74"/>
    <w:rsid w:val="001E1638"/>
    <w:rsid w:val="001E1D46"/>
    <w:rsid w:val="001E21B6"/>
    <w:rsid w:val="001E21C0"/>
    <w:rsid w:val="001E2259"/>
    <w:rsid w:val="001E25E6"/>
    <w:rsid w:val="001E2CD7"/>
    <w:rsid w:val="001E314E"/>
    <w:rsid w:val="001E382D"/>
    <w:rsid w:val="001E39BC"/>
    <w:rsid w:val="001E3BBA"/>
    <w:rsid w:val="001E421C"/>
    <w:rsid w:val="001E4408"/>
    <w:rsid w:val="001E4843"/>
    <w:rsid w:val="001E4873"/>
    <w:rsid w:val="001E4925"/>
    <w:rsid w:val="001E5695"/>
    <w:rsid w:val="001E6283"/>
    <w:rsid w:val="001E63CA"/>
    <w:rsid w:val="001E7189"/>
    <w:rsid w:val="001E757E"/>
    <w:rsid w:val="001E7A60"/>
    <w:rsid w:val="001E7AE5"/>
    <w:rsid w:val="001E7FD6"/>
    <w:rsid w:val="001F0029"/>
    <w:rsid w:val="001F0D24"/>
    <w:rsid w:val="001F0EA9"/>
    <w:rsid w:val="001F1594"/>
    <w:rsid w:val="001F161F"/>
    <w:rsid w:val="001F16BD"/>
    <w:rsid w:val="001F32B1"/>
    <w:rsid w:val="001F34DC"/>
    <w:rsid w:val="001F36FF"/>
    <w:rsid w:val="001F3CC6"/>
    <w:rsid w:val="001F5972"/>
    <w:rsid w:val="001F5BA4"/>
    <w:rsid w:val="001F6795"/>
    <w:rsid w:val="00200127"/>
    <w:rsid w:val="00200228"/>
    <w:rsid w:val="00200CAF"/>
    <w:rsid w:val="002014AD"/>
    <w:rsid w:val="00202B9F"/>
    <w:rsid w:val="00202D5F"/>
    <w:rsid w:val="00202F73"/>
    <w:rsid w:val="00203740"/>
    <w:rsid w:val="00203A58"/>
    <w:rsid w:val="00204134"/>
    <w:rsid w:val="00204BD6"/>
    <w:rsid w:val="0020587F"/>
    <w:rsid w:val="00205CD7"/>
    <w:rsid w:val="00205E5C"/>
    <w:rsid w:val="002062FB"/>
    <w:rsid w:val="0020696D"/>
    <w:rsid w:val="00206DD8"/>
    <w:rsid w:val="00206F54"/>
    <w:rsid w:val="00207693"/>
    <w:rsid w:val="002079A9"/>
    <w:rsid w:val="002116F5"/>
    <w:rsid w:val="00211913"/>
    <w:rsid w:val="00211B7D"/>
    <w:rsid w:val="00211D92"/>
    <w:rsid w:val="0021231E"/>
    <w:rsid w:val="00212B4F"/>
    <w:rsid w:val="00212C3C"/>
    <w:rsid w:val="00213536"/>
    <w:rsid w:val="00213642"/>
    <w:rsid w:val="00213D0A"/>
    <w:rsid w:val="00215378"/>
    <w:rsid w:val="00215CC1"/>
    <w:rsid w:val="00215F87"/>
    <w:rsid w:val="00216876"/>
    <w:rsid w:val="0021780C"/>
    <w:rsid w:val="00217C60"/>
    <w:rsid w:val="002200F3"/>
    <w:rsid w:val="00220836"/>
    <w:rsid w:val="00220884"/>
    <w:rsid w:val="00220E25"/>
    <w:rsid w:val="00220F7D"/>
    <w:rsid w:val="00221616"/>
    <w:rsid w:val="00221CE5"/>
    <w:rsid w:val="002228D5"/>
    <w:rsid w:val="00222F0B"/>
    <w:rsid w:val="002235BE"/>
    <w:rsid w:val="00223AF2"/>
    <w:rsid w:val="00223D71"/>
    <w:rsid w:val="00223D85"/>
    <w:rsid w:val="00223F9F"/>
    <w:rsid w:val="002243F3"/>
    <w:rsid w:val="0022471A"/>
    <w:rsid w:val="00224A42"/>
    <w:rsid w:val="00224B88"/>
    <w:rsid w:val="00225750"/>
    <w:rsid w:val="00225BC4"/>
    <w:rsid w:val="00225F18"/>
    <w:rsid w:val="002269A5"/>
    <w:rsid w:val="00226A64"/>
    <w:rsid w:val="00227E7E"/>
    <w:rsid w:val="00230086"/>
    <w:rsid w:val="00230570"/>
    <w:rsid w:val="0023147D"/>
    <w:rsid w:val="002317E9"/>
    <w:rsid w:val="00231C54"/>
    <w:rsid w:val="00233042"/>
    <w:rsid w:val="0023343A"/>
    <w:rsid w:val="00233FD1"/>
    <w:rsid w:val="00234727"/>
    <w:rsid w:val="00235D9B"/>
    <w:rsid w:val="002369A3"/>
    <w:rsid w:val="00236B9E"/>
    <w:rsid w:val="00236F58"/>
    <w:rsid w:val="00240097"/>
    <w:rsid w:val="00240199"/>
    <w:rsid w:val="002401FC"/>
    <w:rsid w:val="002402C8"/>
    <w:rsid w:val="0024090F"/>
    <w:rsid w:val="00241446"/>
    <w:rsid w:val="00241B8B"/>
    <w:rsid w:val="00241BB4"/>
    <w:rsid w:val="00242B76"/>
    <w:rsid w:val="00243B84"/>
    <w:rsid w:val="00243C84"/>
    <w:rsid w:val="00244D6C"/>
    <w:rsid w:val="00244EFE"/>
    <w:rsid w:val="00245068"/>
    <w:rsid w:val="00245DF5"/>
    <w:rsid w:val="00245E80"/>
    <w:rsid w:val="00246C35"/>
    <w:rsid w:val="00246FBE"/>
    <w:rsid w:val="00250460"/>
    <w:rsid w:val="002514C2"/>
    <w:rsid w:val="00251887"/>
    <w:rsid w:val="00251BF1"/>
    <w:rsid w:val="00252E03"/>
    <w:rsid w:val="002530EF"/>
    <w:rsid w:val="002536D3"/>
    <w:rsid w:val="0025380B"/>
    <w:rsid w:val="0025432E"/>
    <w:rsid w:val="002555A9"/>
    <w:rsid w:val="002575BA"/>
    <w:rsid w:val="00261453"/>
    <w:rsid w:val="00261A08"/>
    <w:rsid w:val="00261A67"/>
    <w:rsid w:val="00262B32"/>
    <w:rsid w:val="00262B51"/>
    <w:rsid w:val="00263C22"/>
    <w:rsid w:val="002652F7"/>
    <w:rsid w:val="00265BB9"/>
    <w:rsid w:val="00265DD9"/>
    <w:rsid w:val="00265E63"/>
    <w:rsid w:val="002661A8"/>
    <w:rsid w:val="00267530"/>
    <w:rsid w:val="00267881"/>
    <w:rsid w:val="00270EC2"/>
    <w:rsid w:val="002718F1"/>
    <w:rsid w:val="00271F8E"/>
    <w:rsid w:val="00273972"/>
    <w:rsid w:val="0027544A"/>
    <w:rsid w:val="00275617"/>
    <w:rsid w:val="00275889"/>
    <w:rsid w:val="00276784"/>
    <w:rsid w:val="002769D0"/>
    <w:rsid w:val="00280AD0"/>
    <w:rsid w:val="00283519"/>
    <w:rsid w:val="0028366F"/>
    <w:rsid w:val="00283B1F"/>
    <w:rsid w:val="0028405E"/>
    <w:rsid w:val="00284156"/>
    <w:rsid w:val="00284B93"/>
    <w:rsid w:val="00284BDB"/>
    <w:rsid w:val="0028736F"/>
    <w:rsid w:val="00287548"/>
    <w:rsid w:val="00290910"/>
    <w:rsid w:val="00290B78"/>
    <w:rsid w:val="00290CB5"/>
    <w:rsid w:val="002918C8"/>
    <w:rsid w:val="00291C4C"/>
    <w:rsid w:val="00292C8E"/>
    <w:rsid w:val="00292D57"/>
    <w:rsid w:val="0029439B"/>
    <w:rsid w:val="0029471E"/>
    <w:rsid w:val="00294C32"/>
    <w:rsid w:val="00294FD5"/>
    <w:rsid w:val="0029511D"/>
    <w:rsid w:val="0029543D"/>
    <w:rsid w:val="002957B4"/>
    <w:rsid w:val="002960DD"/>
    <w:rsid w:val="0029627D"/>
    <w:rsid w:val="00296E40"/>
    <w:rsid w:val="00296EDD"/>
    <w:rsid w:val="00297399"/>
    <w:rsid w:val="002977BB"/>
    <w:rsid w:val="002977D7"/>
    <w:rsid w:val="00297DF1"/>
    <w:rsid w:val="002A074B"/>
    <w:rsid w:val="002A1440"/>
    <w:rsid w:val="002A15FC"/>
    <w:rsid w:val="002A1770"/>
    <w:rsid w:val="002A17B8"/>
    <w:rsid w:val="002A1DB3"/>
    <w:rsid w:val="002A2406"/>
    <w:rsid w:val="002A2802"/>
    <w:rsid w:val="002A3625"/>
    <w:rsid w:val="002A38B7"/>
    <w:rsid w:val="002A39F8"/>
    <w:rsid w:val="002A4236"/>
    <w:rsid w:val="002A45A9"/>
    <w:rsid w:val="002A476D"/>
    <w:rsid w:val="002A5AFA"/>
    <w:rsid w:val="002A5F8F"/>
    <w:rsid w:val="002B0547"/>
    <w:rsid w:val="002B06AC"/>
    <w:rsid w:val="002B0725"/>
    <w:rsid w:val="002B0D01"/>
    <w:rsid w:val="002B17D5"/>
    <w:rsid w:val="002B2564"/>
    <w:rsid w:val="002B2B8F"/>
    <w:rsid w:val="002B2E79"/>
    <w:rsid w:val="002B312A"/>
    <w:rsid w:val="002B35B5"/>
    <w:rsid w:val="002B3EE0"/>
    <w:rsid w:val="002B4D0A"/>
    <w:rsid w:val="002B4DD4"/>
    <w:rsid w:val="002B5603"/>
    <w:rsid w:val="002B62EC"/>
    <w:rsid w:val="002B6CB2"/>
    <w:rsid w:val="002B74CF"/>
    <w:rsid w:val="002B7D00"/>
    <w:rsid w:val="002C029D"/>
    <w:rsid w:val="002C0BD2"/>
    <w:rsid w:val="002C15F1"/>
    <w:rsid w:val="002C1B15"/>
    <w:rsid w:val="002C250D"/>
    <w:rsid w:val="002C2C79"/>
    <w:rsid w:val="002C4782"/>
    <w:rsid w:val="002C4D9C"/>
    <w:rsid w:val="002C5ACF"/>
    <w:rsid w:val="002C5E6A"/>
    <w:rsid w:val="002C7330"/>
    <w:rsid w:val="002C7A50"/>
    <w:rsid w:val="002C7D73"/>
    <w:rsid w:val="002D1051"/>
    <w:rsid w:val="002D1227"/>
    <w:rsid w:val="002D1567"/>
    <w:rsid w:val="002D1AD9"/>
    <w:rsid w:val="002D29D8"/>
    <w:rsid w:val="002D2C43"/>
    <w:rsid w:val="002D3199"/>
    <w:rsid w:val="002D33A7"/>
    <w:rsid w:val="002D3EC3"/>
    <w:rsid w:val="002D5346"/>
    <w:rsid w:val="002D5ABC"/>
    <w:rsid w:val="002D5F6D"/>
    <w:rsid w:val="002D60A9"/>
    <w:rsid w:val="002D6808"/>
    <w:rsid w:val="002D6947"/>
    <w:rsid w:val="002D6A96"/>
    <w:rsid w:val="002D787C"/>
    <w:rsid w:val="002D7E4D"/>
    <w:rsid w:val="002E10CC"/>
    <w:rsid w:val="002E1C13"/>
    <w:rsid w:val="002E2F10"/>
    <w:rsid w:val="002E3150"/>
    <w:rsid w:val="002E3FB7"/>
    <w:rsid w:val="002E4E76"/>
    <w:rsid w:val="002E5EC3"/>
    <w:rsid w:val="002E616F"/>
    <w:rsid w:val="002E7BD3"/>
    <w:rsid w:val="002E7E66"/>
    <w:rsid w:val="002F02C4"/>
    <w:rsid w:val="002F07B9"/>
    <w:rsid w:val="002F0995"/>
    <w:rsid w:val="002F2201"/>
    <w:rsid w:val="002F2573"/>
    <w:rsid w:val="002F2C72"/>
    <w:rsid w:val="002F36C1"/>
    <w:rsid w:val="002F36D1"/>
    <w:rsid w:val="002F4A4A"/>
    <w:rsid w:val="002F518C"/>
    <w:rsid w:val="002F5CC6"/>
    <w:rsid w:val="002F6306"/>
    <w:rsid w:val="002F6321"/>
    <w:rsid w:val="002F662C"/>
    <w:rsid w:val="002F6782"/>
    <w:rsid w:val="002F6CC7"/>
    <w:rsid w:val="002F7385"/>
    <w:rsid w:val="002F7CF5"/>
    <w:rsid w:val="002F7F6E"/>
    <w:rsid w:val="00300346"/>
    <w:rsid w:val="003003BA"/>
    <w:rsid w:val="00301B6C"/>
    <w:rsid w:val="00302E03"/>
    <w:rsid w:val="00303974"/>
    <w:rsid w:val="003040D2"/>
    <w:rsid w:val="00304709"/>
    <w:rsid w:val="00305872"/>
    <w:rsid w:val="00306203"/>
    <w:rsid w:val="003067D3"/>
    <w:rsid w:val="00310444"/>
    <w:rsid w:val="00310E5A"/>
    <w:rsid w:val="00311D82"/>
    <w:rsid w:val="00311E61"/>
    <w:rsid w:val="00312970"/>
    <w:rsid w:val="003131D4"/>
    <w:rsid w:val="00313449"/>
    <w:rsid w:val="0031368B"/>
    <w:rsid w:val="00313B13"/>
    <w:rsid w:val="00314536"/>
    <w:rsid w:val="00314951"/>
    <w:rsid w:val="0031508B"/>
    <w:rsid w:val="003151A7"/>
    <w:rsid w:val="00316538"/>
    <w:rsid w:val="00317F6D"/>
    <w:rsid w:val="003205B0"/>
    <w:rsid w:val="003205B5"/>
    <w:rsid w:val="0032169B"/>
    <w:rsid w:val="003217AC"/>
    <w:rsid w:val="00321DF6"/>
    <w:rsid w:val="003221CC"/>
    <w:rsid w:val="003223BF"/>
    <w:rsid w:val="00322AA3"/>
    <w:rsid w:val="00322ABC"/>
    <w:rsid w:val="003247F0"/>
    <w:rsid w:val="0032503C"/>
    <w:rsid w:val="003261A5"/>
    <w:rsid w:val="00326319"/>
    <w:rsid w:val="00326A42"/>
    <w:rsid w:val="00326EF6"/>
    <w:rsid w:val="00327AE0"/>
    <w:rsid w:val="003300C2"/>
    <w:rsid w:val="003308C5"/>
    <w:rsid w:val="00330CBF"/>
    <w:rsid w:val="0033221F"/>
    <w:rsid w:val="0033261D"/>
    <w:rsid w:val="0033277E"/>
    <w:rsid w:val="00333445"/>
    <w:rsid w:val="00334672"/>
    <w:rsid w:val="00334822"/>
    <w:rsid w:val="003349DA"/>
    <w:rsid w:val="003353F2"/>
    <w:rsid w:val="003363FA"/>
    <w:rsid w:val="00336591"/>
    <w:rsid w:val="003373AC"/>
    <w:rsid w:val="00337409"/>
    <w:rsid w:val="00337D56"/>
    <w:rsid w:val="003409D5"/>
    <w:rsid w:val="00340C70"/>
    <w:rsid w:val="00340D69"/>
    <w:rsid w:val="003410C7"/>
    <w:rsid w:val="00341837"/>
    <w:rsid w:val="003419FB"/>
    <w:rsid w:val="00342397"/>
    <w:rsid w:val="00342E7D"/>
    <w:rsid w:val="0034304F"/>
    <w:rsid w:val="00343175"/>
    <w:rsid w:val="003432AA"/>
    <w:rsid w:val="00343841"/>
    <w:rsid w:val="00343950"/>
    <w:rsid w:val="003441DA"/>
    <w:rsid w:val="00344267"/>
    <w:rsid w:val="003442B5"/>
    <w:rsid w:val="00344D1B"/>
    <w:rsid w:val="00345F92"/>
    <w:rsid w:val="00346746"/>
    <w:rsid w:val="00347454"/>
    <w:rsid w:val="00347973"/>
    <w:rsid w:val="00347CFF"/>
    <w:rsid w:val="00347DCC"/>
    <w:rsid w:val="0035039B"/>
    <w:rsid w:val="00350D42"/>
    <w:rsid w:val="00350DE5"/>
    <w:rsid w:val="00351C40"/>
    <w:rsid w:val="0035251E"/>
    <w:rsid w:val="0035271B"/>
    <w:rsid w:val="00355935"/>
    <w:rsid w:val="00356336"/>
    <w:rsid w:val="00356A42"/>
    <w:rsid w:val="00356A8E"/>
    <w:rsid w:val="00357200"/>
    <w:rsid w:val="003572A3"/>
    <w:rsid w:val="003576D8"/>
    <w:rsid w:val="00357CE8"/>
    <w:rsid w:val="00361117"/>
    <w:rsid w:val="003617C1"/>
    <w:rsid w:val="00361B0D"/>
    <w:rsid w:val="003626E1"/>
    <w:rsid w:val="00363109"/>
    <w:rsid w:val="00363437"/>
    <w:rsid w:val="003636FB"/>
    <w:rsid w:val="003640AB"/>
    <w:rsid w:val="003643A4"/>
    <w:rsid w:val="00364F8F"/>
    <w:rsid w:val="00365601"/>
    <w:rsid w:val="00365ACA"/>
    <w:rsid w:val="00366DDB"/>
    <w:rsid w:val="003702DD"/>
    <w:rsid w:val="003708BE"/>
    <w:rsid w:val="0037180A"/>
    <w:rsid w:val="003724F7"/>
    <w:rsid w:val="003725D4"/>
    <w:rsid w:val="00372BAE"/>
    <w:rsid w:val="00372FE4"/>
    <w:rsid w:val="00373B6E"/>
    <w:rsid w:val="00374580"/>
    <w:rsid w:val="00374B83"/>
    <w:rsid w:val="00374F1A"/>
    <w:rsid w:val="00375181"/>
    <w:rsid w:val="00376E3F"/>
    <w:rsid w:val="00377A79"/>
    <w:rsid w:val="00380C5E"/>
    <w:rsid w:val="003814E9"/>
    <w:rsid w:val="00381500"/>
    <w:rsid w:val="00381B2F"/>
    <w:rsid w:val="003824FD"/>
    <w:rsid w:val="00382713"/>
    <w:rsid w:val="00383171"/>
    <w:rsid w:val="0038421D"/>
    <w:rsid w:val="0038495D"/>
    <w:rsid w:val="00384E76"/>
    <w:rsid w:val="0038580F"/>
    <w:rsid w:val="003858E1"/>
    <w:rsid w:val="00386C4F"/>
    <w:rsid w:val="003906C8"/>
    <w:rsid w:val="003911F3"/>
    <w:rsid w:val="00391DAA"/>
    <w:rsid w:val="003920C5"/>
    <w:rsid w:val="00392A60"/>
    <w:rsid w:val="00392C4B"/>
    <w:rsid w:val="00392CBE"/>
    <w:rsid w:val="003930A5"/>
    <w:rsid w:val="00393872"/>
    <w:rsid w:val="00393BC6"/>
    <w:rsid w:val="00394347"/>
    <w:rsid w:val="00395627"/>
    <w:rsid w:val="00395658"/>
    <w:rsid w:val="00395CFA"/>
    <w:rsid w:val="0039646A"/>
    <w:rsid w:val="00396833"/>
    <w:rsid w:val="003975D4"/>
    <w:rsid w:val="003A03B4"/>
    <w:rsid w:val="003A076B"/>
    <w:rsid w:val="003A0FE0"/>
    <w:rsid w:val="003A1CB9"/>
    <w:rsid w:val="003A1E60"/>
    <w:rsid w:val="003A2558"/>
    <w:rsid w:val="003A25D2"/>
    <w:rsid w:val="003A2F7F"/>
    <w:rsid w:val="003A4C0C"/>
    <w:rsid w:val="003A4CA0"/>
    <w:rsid w:val="003A616C"/>
    <w:rsid w:val="003A7C92"/>
    <w:rsid w:val="003B00AA"/>
    <w:rsid w:val="003B00FA"/>
    <w:rsid w:val="003B1F49"/>
    <w:rsid w:val="003B2BE7"/>
    <w:rsid w:val="003B2F8E"/>
    <w:rsid w:val="003B39CE"/>
    <w:rsid w:val="003B43EB"/>
    <w:rsid w:val="003B476F"/>
    <w:rsid w:val="003B48CA"/>
    <w:rsid w:val="003B4F26"/>
    <w:rsid w:val="003B6BA6"/>
    <w:rsid w:val="003B72AD"/>
    <w:rsid w:val="003B79C7"/>
    <w:rsid w:val="003B79D8"/>
    <w:rsid w:val="003B7A1E"/>
    <w:rsid w:val="003B7E27"/>
    <w:rsid w:val="003C06D9"/>
    <w:rsid w:val="003C100F"/>
    <w:rsid w:val="003C1B79"/>
    <w:rsid w:val="003C1C99"/>
    <w:rsid w:val="003C1F57"/>
    <w:rsid w:val="003C3003"/>
    <w:rsid w:val="003C3A4E"/>
    <w:rsid w:val="003C3E56"/>
    <w:rsid w:val="003C3F75"/>
    <w:rsid w:val="003C5B77"/>
    <w:rsid w:val="003C60D7"/>
    <w:rsid w:val="003C6998"/>
    <w:rsid w:val="003C7036"/>
    <w:rsid w:val="003C7787"/>
    <w:rsid w:val="003C7A03"/>
    <w:rsid w:val="003D0B84"/>
    <w:rsid w:val="003D0BFB"/>
    <w:rsid w:val="003D1C96"/>
    <w:rsid w:val="003D1E28"/>
    <w:rsid w:val="003D204D"/>
    <w:rsid w:val="003D2A1F"/>
    <w:rsid w:val="003D3460"/>
    <w:rsid w:val="003D35FD"/>
    <w:rsid w:val="003D43F0"/>
    <w:rsid w:val="003D4454"/>
    <w:rsid w:val="003D5737"/>
    <w:rsid w:val="003D6091"/>
    <w:rsid w:val="003D6B4C"/>
    <w:rsid w:val="003D6DAE"/>
    <w:rsid w:val="003D743D"/>
    <w:rsid w:val="003D772A"/>
    <w:rsid w:val="003E0779"/>
    <w:rsid w:val="003E21C8"/>
    <w:rsid w:val="003E2289"/>
    <w:rsid w:val="003E22A8"/>
    <w:rsid w:val="003E2331"/>
    <w:rsid w:val="003E2736"/>
    <w:rsid w:val="003E2B93"/>
    <w:rsid w:val="003E2B9D"/>
    <w:rsid w:val="003E2CFC"/>
    <w:rsid w:val="003E2D51"/>
    <w:rsid w:val="003E397E"/>
    <w:rsid w:val="003E4254"/>
    <w:rsid w:val="003E4724"/>
    <w:rsid w:val="003E571A"/>
    <w:rsid w:val="003E5797"/>
    <w:rsid w:val="003E5A32"/>
    <w:rsid w:val="003E5D8E"/>
    <w:rsid w:val="003E62DC"/>
    <w:rsid w:val="003E70F3"/>
    <w:rsid w:val="003E7BFC"/>
    <w:rsid w:val="003F16D8"/>
    <w:rsid w:val="003F2062"/>
    <w:rsid w:val="003F2596"/>
    <w:rsid w:val="003F3D7F"/>
    <w:rsid w:val="003F4252"/>
    <w:rsid w:val="003F440A"/>
    <w:rsid w:val="003F4A36"/>
    <w:rsid w:val="003F4B36"/>
    <w:rsid w:val="003F4B87"/>
    <w:rsid w:val="003F5270"/>
    <w:rsid w:val="003F58D5"/>
    <w:rsid w:val="003F5D36"/>
    <w:rsid w:val="003F5EA5"/>
    <w:rsid w:val="003F5FA5"/>
    <w:rsid w:val="003F5FCC"/>
    <w:rsid w:val="003F662A"/>
    <w:rsid w:val="003F6660"/>
    <w:rsid w:val="003F71CD"/>
    <w:rsid w:val="003F78B1"/>
    <w:rsid w:val="0040148A"/>
    <w:rsid w:val="004015F1"/>
    <w:rsid w:val="00402AC5"/>
    <w:rsid w:val="00403C05"/>
    <w:rsid w:val="004042D8"/>
    <w:rsid w:val="0040526E"/>
    <w:rsid w:val="004052B7"/>
    <w:rsid w:val="004060FF"/>
    <w:rsid w:val="004062E9"/>
    <w:rsid w:val="00406B30"/>
    <w:rsid w:val="00406E41"/>
    <w:rsid w:val="0041067A"/>
    <w:rsid w:val="00412CE1"/>
    <w:rsid w:val="004136C6"/>
    <w:rsid w:val="00413AAE"/>
    <w:rsid w:val="00415B13"/>
    <w:rsid w:val="0041655C"/>
    <w:rsid w:val="00416929"/>
    <w:rsid w:val="00416DB8"/>
    <w:rsid w:val="004176CC"/>
    <w:rsid w:val="00420675"/>
    <w:rsid w:val="00422125"/>
    <w:rsid w:val="00423722"/>
    <w:rsid w:val="00423F61"/>
    <w:rsid w:val="0042436F"/>
    <w:rsid w:val="004250A2"/>
    <w:rsid w:val="004259C2"/>
    <w:rsid w:val="0042636C"/>
    <w:rsid w:val="00426C98"/>
    <w:rsid w:val="00426E4A"/>
    <w:rsid w:val="0042744F"/>
    <w:rsid w:val="0042771C"/>
    <w:rsid w:val="00427765"/>
    <w:rsid w:val="00427AE4"/>
    <w:rsid w:val="00427E09"/>
    <w:rsid w:val="00427F92"/>
    <w:rsid w:val="004312F0"/>
    <w:rsid w:val="0043131D"/>
    <w:rsid w:val="00431841"/>
    <w:rsid w:val="004322FA"/>
    <w:rsid w:val="00432E8B"/>
    <w:rsid w:val="00433AD7"/>
    <w:rsid w:val="00434285"/>
    <w:rsid w:val="0043489F"/>
    <w:rsid w:val="00434FC5"/>
    <w:rsid w:val="0043509E"/>
    <w:rsid w:val="00435341"/>
    <w:rsid w:val="00435B96"/>
    <w:rsid w:val="004360B6"/>
    <w:rsid w:val="00436200"/>
    <w:rsid w:val="00436CB1"/>
    <w:rsid w:val="004370F9"/>
    <w:rsid w:val="004373BA"/>
    <w:rsid w:val="00437C15"/>
    <w:rsid w:val="004400FC"/>
    <w:rsid w:val="00440302"/>
    <w:rsid w:val="004411DE"/>
    <w:rsid w:val="00441BAF"/>
    <w:rsid w:val="00442086"/>
    <w:rsid w:val="0044239A"/>
    <w:rsid w:val="00442D29"/>
    <w:rsid w:val="00442E5A"/>
    <w:rsid w:val="00442F24"/>
    <w:rsid w:val="00445247"/>
    <w:rsid w:val="0044671F"/>
    <w:rsid w:val="00446754"/>
    <w:rsid w:val="00447204"/>
    <w:rsid w:val="00447605"/>
    <w:rsid w:val="004501DB"/>
    <w:rsid w:val="00450D1C"/>
    <w:rsid w:val="00450D26"/>
    <w:rsid w:val="00451646"/>
    <w:rsid w:val="00451849"/>
    <w:rsid w:val="00454951"/>
    <w:rsid w:val="00454D12"/>
    <w:rsid w:val="00454DE6"/>
    <w:rsid w:val="004551AE"/>
    <w:rsid w:val="00455348"/>
    <w:rsid w:val="00456E50"/>
    <w:rsid w:val="00456F53"/>
    <w:rsid w:val="00456F8D"/>
    <w:rsid w:val="00457C7C"/>
    <w:rsid w:val="00460441"/>
    <w:rsid w:val="00460F95"/>
    <w:rsid w:val="00463207"/>
    <w:rsid w:val="0046391F"/>
    <w:rsid w:val="00464A4C"/>
    <w:rsid w:val="00464A78"/>
    <w:rsid w:val="00464ABC"/>
    <w:rsid w:val="00464C4C"/>
    <w:rsid w:val="00467412"/>
    <w:rsid w:val="004674FF"/>
    <w:rsid w:val="0046781C"/>
    <w:rsid w:val="00467A35"/>
    <w:rsid w:val="004701F0"/>
    <w:rsid w:val="004713F8"/>
    <w:rsid w:val="00471C2F"/>
    <w:rsid w:val="00472781"/>
    <w:rsid w:val="00472837"/>
    <w:rsid w:val="00472E2D"/>
    <w:rsid w:val="00473705"/>
    <w:rsid w:val="0047397B"/>
    <w:rsid w:val="0047406E"/>
    <w:rsid w:val="004742D3"/>
    <w:rsid w:val="004742E6"/>
    <w:rsid w:val="0047489F"/>
    <w:rsid w:val="004751D4"/>
    <w:rsid w:val="00475CAD"/>
    <w:rsid w:val="00475D50"/>
    <w:rsid w:val="00475F82"/>
    <w:rsid w:val="0047764A"/>
    <w:rsid w:val="004809D9"/>
    <w:rsid w:val="0048294C"/>
    <w:rsid w:val="004834A6"/>
    <w:rsid w:val="0048377C"/>
    <w:rsid w:val="00484AFB"/>
    <w:rsid w:val="00485517"/>
    <w:rsid w:val="00485D12"/>
    <w:rsid w:val="00485DCD"/>
    <w:rsid w:val="00485FBA"/>
    <w:rsid w:val="004864CF"/>
    <w:rsid w:val="0048664D"/>
    <w:rsid w:val="00487559"/>
    <w:rsid w:val="004875F0"/>
    <w:rsid w:val="00487EE8"/>
    <w:rsid w:val="004918B5"/>
    <w:rsid w:val="00492557"/>
    <w:rsid w:val="0049285E"/>
    <w:rsid w:val="00492BC8"/>
    <w:rsid w:val="00493362"/>
    <w:rsid w:val="00493DB7"/>
    <w:rsid w:val="00494103"/>
    <w:rsid w:val="004946EE"/>
    <w:rsid w:val="004947D6"/>
    <w:rsid w:val="00497441"/>
    <w:rsid w:val="00497923"/>
    <w:rsid w:val="004A0B80"/>
    <w:rsid w:val="004A0EDD"/>
    <w:rsid w:val="004A1CFD"/>
    <w:rsid w:val="004A2C3B"/>
    <w:rsid w:val="004A32EF"/>
    <w:rsid w:val="004A3478"/>
    <w:rsid w:val="004A47E2"/>
    <w:rsid w:val="004A525D"/>
    <w:rsid w:val="004A57F1"/>
    <w:rsid w:val="004A6208"/>
    <w:rsid w:val="004A67E3"/>
    <w:rsid w:val="004A6FD3"/>
    <w:rsid w:val="004A758B"/>
    <w:rsid w:val="004A7BEE"/>
    <w:rsid w:val="004A7F71"/>
    <w:rsid w:val="004B0760"/>
    <w:rsid w:val="004B1592"/>
    <w:rsid w:val="004B186A"/>
    <w:rsid w:val="004B293F"/>
    <w:rsid w:val="004B2C9E"/>
    <w:rsid w:val="004B360E"/>
    <w:rsid w:val="004B4166"/>
    <w:rsid w:val="004B47CF"/>
    <w:rsid w:val="004B561E"/>
    <w:rsid w:val="004B6241"/>
    <w:rsid w:val="004B7F5A"/>
    <w:rsid w:val="004C0C2C"/>
    <w:rsid w:val="004C3113"/>
    <w:rsid w:val="004C347A"/>
    <w:rsid w:val="004C3CA2"/>
    <w:rsid w:val="004C53FD"/>
    <w:rsid w:val="004C558E"/>
    <w:rsid w:val="004C69ED"/>
    <w:rsid w:val="004C6BF0"/>
    <w:rsid w:val="004C6DCF"/>
    <w:rsid w:val="004C6F95"/>
    <w:rsid w:val="004D0342"/>
    <w:rsid w:val="004D23CF"/>
    <w:rsid w:val="004D277D"/>
    <w:rsid w:val="004D28D5"/>
    <w:rsid w:val="004D2BC3"/>
    <w:rsid w:val="004D322F"/>
    <w:rsid w:val="004D3D59"/>
    <w:rsid w:val="004D402E"/>
    <w:rsid w:val="004D4AB7"/>
    <w:rsid w:val="004D4B31"/>
    <w:rsid w:val="004D58BB"/>
    <w:rsid w:val="004D5AE4"/>
    <w:rsid w:val="004D6466"/>
    <w:rsid w:val="004D6BC0"/>
    <w:rsid w:val="004D6D54"/>
    <w:rsid w:val="004D70A4"/>
    <w:rsid w:val="004D7441"/>
    <w:rsid w:val="004D76CF"/>
    <w:rsid w:val="004D7BC6"/>
    <w:rsid w:val="004E0432"/>
    <w:rsid w:val="004E0A60"/>
    <w:rsid w:val="004E2D02"/>
    <w:rsid w:val="004E2DDE"/>
    <w:rsid w:val="004E36AA"/>
    <w:rsid w:val="004E373F"/>
    <w:rsid w:val="004E3BA7"/>
    <w:rsid w:val="004E4852"/>
    <w:rsid w:val="004E61F8"/>
    <w:rsid w:val="004E69E1"/>
    <w:rsid w:val="004E73B5"/>
    <w:rsid w:val="004E790A"/>
    <w:rsid w:val="004F05A7"/>
    <w:rsid w:val="004F1910"/>
    <w:rsid w:val="004F3E9F"/>
    <w:rsid w:val="004F43CD"/>
    <w:rsid w:val="004F5583"/>
    <w:rsid w:val="004F5977"/>
    <w:rsid w:val="004F63C5"/>
    <w:rsid w:val="004F6CE1"/>
    <w:rsid w:val="004F6F4F"/>
    <w:rsid w:val="004F76AF"/>
    <w:rsid w:val="004F79A5"/>
    <w:rsid w:val="004F7E7F"/>
    <w:rsid w:val="00500C83"/>
    <w:rsid w:val="00500DF4"/>
    <w:rsid w:val="00501BF9"/>
    <w:rsid w:val="005026C0"/>
    <w:rsid w:val="0050394E"/>
    <w:rsid w:val="005049CC"/>
    <w:rsid w:val="00504FF1"/>
    <w:rsid w:val="00505713"/>
    <w:rsid w:val="0050594B"/>
    <w:rsid w:val="00505ADA"/>
    <w:rsid w:val="005060A6"/>
    <w:rsid w:val="00506681"/>
    <w:rsid w:val="00506AA5"/>
    <w:rsid w:val="00506DA4"/>
    <w:rsid w:val="00507227"/>
    <w:rsid w:val="00507A5B"/>
    <w:rsid w:val="005128C4"/>
    <w:rsid w:val="0051307C"/>
    <w:rsid w:val="00513858"/>
    <w:rsid w:val="00513C18"/>
    <w:rsid w:val="00513C6D"/>
    <w:rsid w:val="00513E73"/>
    <w:rsid w:val="005148E3"/>
    <w:rsid w:val="00514A67"/>
    <w:rsid w:val="00515399"/>
    <w:rsid w:val="00516775"/>
    <w:rsid w:val="0051695A"/>
    <w:rsid w:val="005170B7"/>
    <w:rsid w:val="0051751B"/>
    <w:rsid w:val="005200C9"/>
    <w:rsid w:val="00520F43"/>
    <w:rsid w:val="005211D4"/>
    <w:rsid w:val="00521D6C"/>
    <w:rsid w:val="00522A4F"/>
    <w:rsid w:val="005236CD"/>
    <w:rsid w:val="00523872"/>
    <w:rsid w:val="00523FFE"/>
    <w:rsid w:val="0052455A"/>
    <w:rsid w:val="0052472E"/>
    <w:rsid w:val="005255C7"/>
    <w:rsid w:val="00525B95"/>
    <w:rsid w:val="00525D50"/>
    <w:rsid w:val="00525FA6"/>
    <w:rsid w:val="00527E9D"/>
    <w:rsid w:val="00530185"/>
    <w:rsid w:val="00531681"/>
    <w:rsid w:val="00533F36"/>
    <w:rsid w:val="00534331"/>
    <w:rsid w:val="00534584"/>
    <w:rsid w:val="00534C30"/>
    <w:rsid w:val="00535492"/>
    <w:rsid w:val="005356B4"/>
    <w:rsid w:val="00535F32"/>
    <w:rsid w:val="0053668A"/>
    <w:rsid w:val="00536716"/>
    <w:rsid w:val="00536735"/>
    <w:rsid w:val="005370FB"/>
    <w:rsid w:val="00537B6A"/>
    <w:rsid w:val="005406FE"/>
    <w:rsid w:val="00540C66"/>
    <w:rsid w:val="0054140D"/>
    <w:rsid w:val="005426B6"/>
    <w:rsid w:val="00543E9E"/>
    <w:rsid w:val="0054443F"/>
    <w:rsid w:val="00544DC3"/>
    <w:rsid w:val="005459DC"/>
    <w:rsid w:val="00545AB4"/>
    <w:rsid w:val="00545E34"/>
    <w:rsid w:val="005462D7"/>
    <w:rsid w:val="00546507"/>
    <w:rsid w:val="0054708E"/>
    <w:rsid w:val="00547BB4"/>
    <w:rsid w:val="00547D59"/>
    <w:rsid w:val="00547FD9"/>
    <w:rsid w:val="00550684"/>
    <w:rsid w:val="0055166D"/>
    <w:rsid w:val="00551769"/>
    <w:rsid w:val="00551941"/>
    <w:rsid w:val="00552316"/>
    <w:rsid w:val="00552364"/>
    <w:rsid w:val="00552573"/>
    <w:rsid w:val="00553392"/>
    <w:rsid w:val="00554BE7"/>
    <w:rsid w:val="00554CA7"/>
    <w:rsid w:val="00554E97"/>
    <w:rsid w:val="00555200"/>
    <w:rsid w:val="00555FD5"/>
    <w:rsid w:val="00556995"/>
    <w:rsid w:val="00557283"/>
    <w:rsid w:val="005572B4"/>
    <w:rsid w:val="00557A6E"/>
    <w:rsid w:val="00560527"/>
    <w:rsid w:val="00562466"/>
    <w:rsid w:val="0056390F"/>
    <w:rsid w:val="005656C1"/>
    <w:rsid w:val="00565D6B"/>
    <w:rsid w:val="00566228"/>
    <w:rsid w:val="00566249"/>
    <w:rsid w:val="005662E8"/>
    <w:rsid w:val="00566D9E"/>
    <w:rsid w:val="0056719F"/>
    <w:rsid w:val="00567291"/>
    <w:rsid w:val="0056744D"/>
    <w:rsid w:val="00570551"/>
    <w:rsid w:val="0057065B"/>
    <w:rsid w:val="00570F8D"/>
    <w:rsid w:val="00574EC5"/>
    <w:rsid w:val="00575065"/>
    <w:rsid w:val="00575073"/>
    <w:rsid w:val="005760EB"/>
    <w:rsid w:val="00576139"/>
    <w:rsid w:val="0057660B"/>
    <w:rsid w:val="0057715F"/>
    <w:rsid w:val="00577208"/>
    <w:rsid w:val="0057722A"/>
    <w:rsid w:val="00577900"/>
    <w:rsid w:val="00577980"/>
    <w:rsid w:val="00580B4D"/>
    <w:rsid w:val="00581678"/>
    <w:rsid w:val="005829D2"/>
    <w:rsid w:val="00582BD1"/>
    <w:rsid w:val="00582D4A"/>
    <w:rsid w:val="00583433"/>
    <w:rsid w:val="00583B20"/>
    <w:rsid w:val="00584A60"/>
    <w:rsid w:val="00584A84"/>
    <w:rsid w:val="00584B7F"/>
    <w:rsid w:val="0058508E"/>
    <w:rsid w:val="00585DDF"/>
    <w:rsid w:val="005869BD"/>
    <w:rsid w:val="0058736B"/>
    <w:rsid w:val="0058759D"/>
    <w:rsid w:val="0059093B"/>
    <w:rsid w:val="00590F9A"/>
    <w:rsid w:val="00591DB7"/>
    <w:rsid w:val="0059213F"/>
    <w:rsid w:val="00592A35"/>
    <w:rsid w:val="00592CD4"/>
    <w:rsid w:val="00595851"/>
    <w:rsid w:val="00596338"/>
    <w:rsid w:val="00596720"/>
    <w:rsid w:val="00597A17"/>
    <w:rsid w:val="00597F14"/>
    <w:rsid w:val="005A0CBD"/>
    <w:rsid w:val="005A10F6"/>
    <w:rsid w:val="005A1886"/>
    <w:rsid w:val="005A2072"/>
    <w:rsid w:val="005A2181"/>
    <w:rsid w:val="005A2425"/>
    <w:rsid w:val="005A2A28"/>
    <w:rsid w:val="005A2FD8"/>
    <w:rsid w:val="005A4CA0"/>
    <w:rsid w:val="005A5DF6"/>
    <w:rsid w:val="005A763E"/>
    <w:rsid w:val="005A774F"/>
    <w:rsid w:val="005A7A9D"/>
    <w:rsid w:val="005A7CD1"/>
    <w:rsid w:val="005A7D0E"/>
    <w:rsid w:val="005A7E03"/>
    <w:rsid w:val="005B005F"/>
    <w:rsid w:val="005B027C"/>
    <w:rsid w:val="005B0A0D"/>
    <w:rsid w:val="005B0B0F"/>
    <w:rsid w:val="005B13C4"/>
    <w:rsid w:val="005B15FF"/>
    <w:rsid w:val="005B29DF"/>
    <w:rsid w:val="005B45C4"/>
    <w:rsid w:val="005B4726"/>
    <w:rsid w:val="005B4BD8"/>
    <w:rsid w:val="005B4C72"/>
    <w:rsid w:val="005B6047"/>
    <w:rsid w:val="005B6263"/>
    <w:rsid w:val="005B6C75"/>
    <w:rsid w:val="005B7274"/>
    <w:rsid w:val="005B7A6D"/>
    <w:rsid w:val="005C1765"/>
    <w:rsid w:val="005C1E92"/>
    <w:rsid w:val="005C240D"/>
    <w:rsid w:val="005C2D75"/>
    <w:rsid w:val="005C2F2F"/>
    <w:rsid w:val="005C3B4E"/>
    <w:rsid w:val="005C46E3"/>
    <w:rsid w:val="005C4D7E"/>
    <w:rsid w:val="005C552A"/>
    <w:rsid w:val="005C7205"/>
    <w:rsid w:val="005C7F42"/>
    <w:rsid w:val="005D025C"/>
    <w:rsid w:val="005D08C6"/>
    <w:rsid w:val="005D0E4E"/>
    <w:rsid w:val="005D1939"/>
    <w:rsid w:val="005D2759"/>
    <w:rsid w:val="005D3CA1"/>
    <w:rsid w:val="005D4DC8"/>
    <w:rsid w:val="005D4FCC"/>
    <w:rsid w:val="005D56EF"/>
    <w:rsid w:val="005D5D42"/>
    <w:rsid w:val="005D65FE"/>
    <w:rsid w:val="005D6721"/>
    <w:rsid w:val="005D67FF"/>
    <w:rsid w:val="005D68B9"/>
    <w:rsid w:val="005D6E16"/>
    <w:rsid w:val="005D6E95"/>
    <w:rsid w:val="005D6EC4"/>
    <w:rsid w:val="005D791E"/>
    <w:rsid w:val="005D7AFB"/>
    <w:rsid w:val="005D7B5B"/>
    <w:rsid w:val="005E02B4"/>
    <w:rsid w:val="005E0DB3"/>
    <w:rsid w:val="005E100B"/>
    <w:rsid w:val="005E131E"/>
    <w:rsid w:val="005E1D6C"/>
    <w:rsid w:val="005E2126"/>
    <w:rsid w:val="005E2DC0"/>
    <w:rsid w:val="005E3EB1"/>
    <w:rsid w:val="005E4F84"/>
    <w:rsid w:val="005E5BC3"/>
    <w:rsid w:val="005E6960"/>
    <w:rsid w:val="005E6A67"/>
    <w:rsid w:val="005E6E07"/>
    <w:rsid w:val="005F02B1"/>
    <w:rsid w:val="005F03E2"/>
    <w:rsid w:val="005F06D0"/>
    <w:rsid w:val="005F0F65"/>
    <w:rsid w:val="005F120E"/>
    <w:rsid w:val="005F1E46"/>
    <w:rsid w:val="005F2029"/>
    <w:rsid w:val="005F2508"/>
    <w:rsid w:val="005F28B7"/>
    <w:rsid w:val="005F2ABD"/>
    <w:rsid w:val="005F3533"/>
    <w:rsid w:val="005F4790"/>
    <w:rsid w:val="005F642C"/>
    <w:rsid w:val="005F68AB"/>
    <w:rsid w:val="005F68AF"/>
    <w:rsid w:val="005F6A52"/>
    <w:rsid w:val="005F6A9B"/>
    <w:rsid w:val="005F723A"/>
    <w:rsid w:val="005F7FB8"/>
    <w:rsid w:val="00601B5A"/>
    <w:rsid w:val="00601B67"/>
    <w:rsid w:val="006027FE"/>
    <w:rsid w:val="00602DEC"/>
    <w:rsid w:val="006031C9"/>
    <w:rsid w:val="006036A2"/>
    <w:rsid w:val="0060374F"/>
    <w:rsid w:val="006039B5"/>
    <w:rsid w:val="00603E10"/>
    <w:rsid w:val="006046B3"/>
    <w:rsid w:val="00604956"/>
    <w:rsid w:val="006057C6"/>
    <w:rsid w:val="00605A5B"/>
    <w:rsid w:val="00607EE1"/>
    <w:rsid w:val="006107A8"/>
    <w:rsid w:val="00610BF8"/>
    <w:rsid w:val="00611989"/>
    <w:rsid w:val="00611CDD"/>
    <w:rsid w:val="00611D00"/>
    <w:rsid w:val="0061244D"/>
    <w:rsid w:val="00612E15"/>
    <w:rsid w:val="0061317B"/>
    <w:rsid w:val="006139CF"/>
    <w:rsid w:val="006145A5"/>
    <w:rsid w:val="006149F2"/>
    <w:rsid w:val="006150A8"/>
    <w:rsid w:val="0061559A"/>
    <w:rsid w:val="00615C2C"/>
    <w:rsid w:val="006164BD"/>
    <w:rsid w:val="006172EB"/>
    <w:rsid w:val="00617C57"/>
    <w:rsid w:val="0062039B"/>
    <w:rsid w:val="006211BB"/>
    <w:rsid w:val="006223B5"/>
    <w:rsid w:val="0062268A"/>
    <w:rsid w:val="00622BC8"/>
    <w:rsid w:val="0062426B"/>
    <w:rsid w:val="00625572"/>
    <w:rsid w:val="00626EE0"/>
    <w:rsid w:val="0062704E"/>
    <w:rsid w:val="00627235"/>
    <w:rsid w:val="006305BB"/>
    <w:rsid w:val="00630D9A"/>
    <w:rsid w:val="00631895"/>
    <w:rsid w:val="00633C1B"/>
    <w:rsid w:val="00634DDC"/>
    <w:rsid w:val="006353D6"/>
    <w:rsid w:val="00635D60"/>
    <w:rsid w:val="00635F6E"/>
    <w:rsid w:val="0063621A"/>
    <w:rsid w:val="006369EA"/>
    <w:rsid w:val="006375A8"/>
    <w:rsid w:val="006402D0"/>
    <w:rsid w:val="006403E4"/>
    <w:rsid w:val="00640DC2"/>
    <w:rsid w:val="00641608"/>
    <w:rsid w:val="00642229"/>
    <w:rsid w:val="00642C39"/>
    <w:rsid w:val="00643026"/>
    <w:rsid w:val="0064425F"/>
    <w:rsid w:val="0064429C"/>
    <w:rsid w:val="00644451"/>
    <w:rsid w:val="0064496C"/>
    <w:rsid w:val="006459F3"/>
    <w:rsid w:val="00646396"/>
    <w:rsid w:val="0064648F"/>
    <w:rsid w:val="00646A05"/>
    <w:rsid w:val="00646B7C"/>
    <w:rsid w:val="00646BC4"/>
    <w:rsid w:val="00647087"/>
    <w:rsid w:val="00650029"/>
    <w:rsid w:val="00650B3E"/>
    <w:rsid w:val="0065176B"/>
    <w:rsid w:val="00651868"/>
    <w:rsid w:val="00651D62"/>
    <w:rsid w:val="00652F12"/>
    <w:rsid w:val="00653074"/>
    <w:rsid w:val="0065310E"/>
    <w:rsid w:val="006534F7"/>
    <w:rsid w:val="00654364"/>
    <w:rsid w:val="00655526"/>
    <w:rsid w:val="00655E7E"/>
    <w:rsid w:val="006575F1"/>
    <w:rsid w:val="00657DE8"/>
    <w:rsid w:val="00660120"/>
    <w:rsid w:val="0066041A"/>
    <w:rsid w:val="00660F93"/>
    <w:rsid w:val="006615E0"/>
    <w:rsid w:val="006617AE"/>
    <w:rsid w:val="00661930"/>
    <w:rsid w:val="00661CD8"/>
    <w:rsid w:val="00662F4C"/>
    <w:rsid w:val="00663149"/>
    <w:rsid w:val="00663232"/>
    <w:rsid w:val="00663A01"/>
    <w:rsid w:val="00663B22"/>
    <w:rsid w:val="00663C0C"/>
    <w:rsid w:val="00663C4F"/>
    <w:rsid w:val="00663DA2"/>
    <w:rsid w:val="006640AA"/>
    <w:rsid w:val="00664DD5"/>
    <w:rsid w:val="0066528E"/>
    <w:rsid w:val="00665325"/>
    <w:rsid w:val="00665514"/>
    <w:rsid w:val="00665D5F"/>
    <w:rsid w:val="00666159"/>
    <w:rsid w:val="00667A07"/>
    <w:rsid w:val="00667E78"/>
    <w:rsid w:val="00670534"/>
    <w:rsid w:val="006707FA"/>
    <w:rsid w:val="00671ACF"/>
    <w:rsid w:val="00671BF3"/>
    <w:rsid w:val="006724EB"/>
    <w:rsid w:val="00672C9C"/>
    <w:rsid w:val="00673428"/>
    <w:rsid w:val="00673637"/>
    <w:rsid w:val="00673C48"/>
    <w:rsid w:val="00673E95"/>
    <w:rsid w:val="00675408"/>
    <w:rsid w:val="006764A4"/>
    <w:rsid w:val="00676AE5"/>
    <w:rsid w:val="00676F64"/>
    <w:rsid w:val="0067735A"/>
    <w:rsid w:val="00680705"/>
    <w:rsid w:val="00680B4F"/>
    <w:rsid w:val="006817A3"/>
    <w:rsid w:val="00681B1A"/>
    <w:rsid w:val="00681D85"/>
    <w:rsid w:val="00682922"/>
    <w:rsid w:val="00683A42"/>
    <w:rsid w:val="00683D89"/>
    <w:rsid w:val="00683E81"/>
    <w:rsid w:val="00683F19"/>
    <w:rsid w:val="00684503"/>
    <w:rsid w:val="00685150"/>
    <w:rsid w:val="00685FE8"/>
    <w:rsid w:val="006868CA"/>
    <w:rsid w:val="0068731E"/>
    <w:rsid w:val="0068741B"/>
    <w:rsid w:val="0068797A"/>
    <w:rsid w:val="00687B38"/>
    <w:rsid w:val="006900B4"/>
    <w:rsid w:val="006908C9"/>
    <w:rsid w:val="006920E4"/>
    <w:rsid w:val="00693215"/>
    <w:rsid w:val="006932BE"/>
    <w:rsid w:val="00694B27"/>
    <w:rsid w:val="006953CD"/>
    <w:rsid w:val="00695A97"/>
    <w:rsid w:val="006964EE"/>
    <w:rsid w:val="006964F8"/>
    <w:rsid w:val="00697655"/>
    <w:rsid w:val="00697BEA"/>
    <w:rsid w:val="006A01E8"/>
    <w:rsid w:val="006A1052"/>
    <w:rsid w:val="006A10E8"/>
    <w:rsid w:val="006A1375"/>
    <w:rsid w:val="006A379A"/>
    <w:rsid w:val="006A4173"/>
    <w:rsid w:val="006A496D"/>
    <w:rsid w:val="006A4F35"/>
    <w:rsid w:val="006A5577"/>
    <w:rsid w:val="006A5C67"/>
    <w:rsid w:val="006A6E93"/>
    <w:rsid w:val="006B1A49"/>
    <w:rsid w:val="006B2AFF"/>
    <w:rsid w:val="006B3450"/>
    <w:rsid w:val="006B3EBE"/>
    <w:rsid w:val="006B4B94"/>
    <w:rsid w:val="006B5CA0"/>
    <w:rsid w:val="006B60AB"/>
    <w:rsid w:val="006B62A9"/>
    <w:rsid w:val="006B644E"/>
    <w:rsid w:val="006B6C21"/>
    <w:rsid w:val="006B7C6C"/>
    <w:rsid w:val="006B7F59"/>
    <w:rsid w:val="006C023D"/>
    <w:rsid w:val="006C08A6"/>
    <w:rsid w:val="006C10F3"/>
    <w:rsid w:val="006C26CF"/>
    <w:rsid w:val="006C393A"/>
    <w:rsid w:val="006C425E"/>
    <w:rsid w:val="006C42D3"/>
    <w:rsid w:val="006C46B8"/>
    <w:rsid w:val="006C47F5"/>
    <w:rsid w:val="006C4DE9"/>
    <w:rsid w:val="006C58BD"/>
    <w:rsid w:val="006C6B9A"/>
    <w:rsid w:val="006C6CED"/>
    <w:rsid w:val="006D0556"/>
    <w:rsid w:val="006D0D8F"/>
    <w:rsid w:val="006D14B4"/>
    <w:rsid w:val="006D1540"/>
    <w:rsid w:val="006D155C"/>
    <w:rsid w:val="006D2585"/>
    <w:rsid w:val="006D2C11"/>
    <w:rsid w:val="006D2D55"/>
    <w:rsid w:val="006D313A"/>
    <w:rsid w:val="006D36F6"/>
    <w:rsid w:val="006D39CD"/>
    <w:rsid w:val="006D45A4"/>
    <w:rsid w:val="006D5F50"/>
    <w:rsid w:val="006D6AEB"/>
    <w:rsid w:val="006D6C9E"/>
    <w:rsid w:val="006D732D"/>
    <w:rsid w:val="006D77DB"/>
    <w:rsid w:val="006E0350"/>
    <w:rsid w:val="006E0911"/>
    <w:rsid w:val="006E0EBE"/>
    <w:rsid w:val="006E13FA"/>
    <w:rsid w:val="006E1BE2"/>
    <w:rsid w:val="006E1CFF"/>
    <w:rsid w:val="006E2210"/>
    <w:rsid w:val="006E22E7"/>
    <w:rsid w:val="006E270F"/>
    <w:rsid w:val="006E2822"/>
    <w:rsid w:val="006E28AF"/>
    <w:rsid w:val="006E2D05"/>
    <w:rsid w:val="006E3905"/>
    <w:rsid w:val="006E52F2"/>
    <w:rsid w:val="006E66F0"/>
    <w:rsid w:val="006E6B4D"/>
    <w:rsid w:val="006E7C61"/>
    <w:rsid w:val="006F02E6"/>
    <w:rsid w:val="006F0536"/>
    <w:rsid w:val="006F064E"/>
    <w:rsid w:val="006F1723"/>
    <w:rsid w:val="006F21BC"/>
    <w:rsid w:val="006F26EE"/>
    <w:rsid w:val="006F2956"/>
    <w:rsid w:val="006F2DA9"/>
    <w:rsid w:val="006F3590"/>
    <w:rsid w:val="006F3E52"/>
    <w:rsid w:val="006F507A"/>
    <w:rsid w:val="006F57B1"/>
    <w:rsid w:val="006F5A9B"/>
    <w:rsid w:val="006F5D1D"/>
    <w:rsid w:val="006F652E"/>
    <w:rsid w:val="006F6FEC"/>
    <w:rsid w:val="006F70FC"/>
    <w:rsid w:val="006F7861"/>
    <w:rsid w:val="006F79C3"/>
    <w:rsid w:val="006F7C6C"/>
    <w:rsid w:val="00700772"/>
    <w:rsid w:val="0070148A"/>
    <w:rsid w:val="00701FA7"/>
    <w:rsid w:val="00702297"/>
    <w:rsid w:val="007027B1"/>
    <w:rsid w:val="00702D29"/>
    <w:rsid w:val="00702F40"/>
    <w:rsid w:val="00703687"/>
    <w:rsid w:val="00703719"/>
    <w:rsid w:val="0070399C"/>
    <w:rsid w:val="00703A6E"/>
    <w:rsid w:val="00703BAA"/>
    <w:rsid w:val="00704397"/>
    <w:rsid w:val="007065D8"/>
    <w:rsid w:val="00706919"/>
    <w:rsid w:val="00706BDA"/>
    <w:rsid w:val="0070733A"/>
    <w:rsid w:val="007102CF"/>
    <w:rsid w:val="0071127A"/>
    <w:rsid w:val="00711929"/>
    <w:rsid w:val="00712317"/>
    <w:rsid w:val="007128DE"/>
    <w:rsid w:val="00712F8B"/>
    <w:rsid w:val="007136D0"/>
    <w:rsid w:val="0071393D"/>
    <w:rsid w:val="00714ADC"/>
    <w:rsid w:val="00715E31"/>
    <w:rsid w:val="00716C7B"/>
    <w:rsid w:val="0071707A"/>
    <w:rsid w:val="00717345"/>
    <w:rsid w:val="007175CC"/>
    <w:rsid w:val="00717A64"/>
    <w:rsid w:val="00717EE0"/>
    <w:rsid w:val="00717F6C"/>
    <w:rsid w:val="007200AD"/>
    <w:rsid w:val="00721176"/>
    <w:rsid w:val="007213CE"/>
    <w:rsid w:val="007213E4"/>
    <w:rsid w:val="00721DD7"/>
    <w:rsid w:val="00723DEA"/>
    <w:rsid w:val="00724F36"/>
    <w:rsid w:val="0072569F"/>
    <w:rsid w:val="00725DD3"/>
    <w:rsid w:val="00726252"/>
    <w:rsid w:val="00726BA9"/>
    <w:rsid w:val="00730082"/>
    <w:rsid w:val="00730AE2"/>
    <w:rsid w:val="00730D1D"/>
    <w:rsid w:val="00730FEC"/>
    <w:rsid w:val="007326C7"/>
    <w:rsid w:val="00733AA7"/>
    <w:rsid w:val="0073448A"/>
    <w:rsid w:val="0073464A"/>
    <w:rsid w:val="0073773E"/>
    <w:rsid w:val="0073781A"/>
    <w:rsid w:val="00737D6E"/>
    <w:rsid w:val="00740357"/>
    <w:rsid w:val="00740C38"/>
    <w:rsid w:val="007415AB"/>
    <w:rsid w:val="00742C5D"/>
    <w:rsid w:val="00744096"/>
    <w:rsid w:val="007450C5"/>
    <w:rsid w:val="0074550A"/>
    <w:rsid w:val="007458FA"/>
    <w:rsid w:val="0074664A"/>
    <w:rsid w:val="00746713"/>
    <w:rsid w:val="00746783"/>
    <w:rsid w:val="00746DE4"/>
    <w:rsid w:val="007471E6"/>
    <w:rsid w:val="007473DC"/>
    <w:rsid w:val="007503BE"/>
    <w:rsid w:val="00750581"/>
    <w:rsid w:val="00751410"/>
    <w:rsid w:val="00751675"/>
    <w:rsid w:val="00752BE0"/>
    <w:rsid w:val="00752FB6"/>
    <w:rsid w:val="00753968"/>
    <w:rsid w:val="00753B59"/>
    <w:rsid w:val="00755100"/>
    <w:rsid w:val="00760367"/>
    <w:rsid w:val="007603E4"/>
    <w:rsid w:val="00760494"/>
    <w:rsid w:val="00760A27"/>
    <w:rsid w:val="0076161D"/>
    <w:rsid w:val="007619D0"/>
    <w:rsid w:val="00762B9F"/>
    <w:rsid w:val="00762DE9"/>
    <w:rsid w:val="00762FB6"/>
    <w:rsid w:val="00763220"/>
    <w:rsid w:val="00763AC6"/>
    <w:rsid w:val="00764053"/>
    <w:rsid w:val="007643B1"/>
    <w:rsid w:val="00764470"/>
    <w:rsid w:val="0076474E"/>
    <w:rsid w:val="0076490E"/>
    <w:rsid w:val="00766509"/>
    <w:rsid w:val="007665FA"/>
    <w:rsid w:val="00766638"/>
    <w:rsid w:val="007669F6"/>
    <w:rsid w:val="00767601"/>
    <w:rsid w:val="007707B7"/>
    <w:rsid w:val="00771820"/>
    <w:rsid w:val="00771856"/>
    <w:rsid w:val="007722E1"/>
    <w:rsid w:val="0077279A"/>
    <w:rsid w:val="007744A5"/>
    <w:rsid w:val="0077575A"/>
    <w:rsid w:val="007761C6"/>
    <w:rsid w:val="00776431"/>
    <w:rsid w:val="00777A8A"/>
    <w:rsid w:val="007813EB"/>
    <w:rsid w:val="0078146A"/>
    <w:rsid w:val="00781852"/>
    <w:rsid w:val="00781B39"/>
    <w:rsid w:val="0078203F"/>
    <w:rsid w:val="00782653"/>
    <w:rsid w:val="00782670"/>
    <w:rsid w:val="00782A2F"/>
    <w:rsid w:val="00782AE5"/>
    <w:rsid w:val="007830F3"/>
    <w:rsid w:val="007833E9"/>
    <w:rsid w:val="00783D74"/>
    <w:rsid w:val="0078437D"/>
    <w:rsid w:val="00784878"/>
    <w:rsid w:val="007852EF"/>
    <w:rsid w:val="007864E0"/>
    <w:rsid w:val="007870B3"/>
    <w:rsid w:val="00787F02"/>
    <w:rsid w:val="0079039D"/>
    <w:rsid w:val="00791941"/>
    <w:rsid w:val="00791DF9"/>
    <w:rsid w:val="007922E4"/>
    <w:rsid w:val="00792918"/>
    <w:rsid w:val="00792C74"/>
    <w:rsid w:val="00792E98"/>
    <w:rsid w:val="007934BC"/>
    <w:rsid w:val="00793EB1"/>
    <w:rsid w:val="00794A85"/>
    <w:rsid w:val="00794BD9"/>
    <w:rsid w:val="0079514C"/>
    <w:rsid w:val="007951C2"/>
    <w:rsid w:val="0079574E"/>
    <w:rsid w:val="0079579F"/>
    <w:rsid w:val="00795868"/>
    <w:rsid w:val="007962CC"/>
    <w:rsid w:val="0079662B"/>
    <w:rsid w:val="00796E96"/>
    <w:rsid w:val="00796EE4"/>
    <w:rsid w:val="00796F1B"/>
    <w:rsid w:val="00796F39"/>
    <w:rsid w:val="0079751A"/>
    <w:rsid w:val="007979BA"/>
    <w:rsid w:val="007A01FF"/>
    <w:rsid w:val="007A0578"/>
    <w:rsid w:val="007A0C71"/>
    <w:rsid w:val="007A117E"/>
    <w:rsid w:val="007A1499"/>
    <w:rsid w:val="007A1652"/>
    <w:rsid w:val="007A2755"/>
    <w:rsid w:val="007A48BE"/>
    <w:rsid w:val="007A4FD3"/>
    <w:rsid w:val="007A5418"/>
    <w:rsid w:val="007A565A"/>
    <w:rsid w:val="007A6322"/>
    <w:rsid w:val="007A674D"/>
    <w:rsid w:val="007A79A1"/>
    <w:rsid w:val="007A7CF1"/>
    <w:rsid w:val="007A7D00"/>
    <w:rsid w:val="007B036E"/>
    <w:rsid w:val="007B0CC3"/>
    <w:rsid w:val="007B101E"/>
    <w:rsid w:val="007B16A3"/>
    <w:rsid w:val="007B1D2C"/>
    <w:rsid w:val="007B2302"/>
    <w:rsid w:val="007B2BA6"/>
    <w:rsid w:val="007B3800"/>
    <w:rsid w:val="007B438B"/>
    <w:rsid w:val="007B45EC"/>
    <w:rsid w:val="007B5DD9"/>
    <w:rsid w:val="007B72D7"/>
    <w:rsid w:val="007B75EE"/>
    <w:rsid w:val="007C0176"/>
    <w:rsid w:val="007C0181"/>
    <w:rsid w:val="007C1849"/>
    <w:rsid w:val="007C1C2E"/>
    <w:rsid w:val="007C2243"/>
    <w:rsid w:val="007C2402"/>
    <w:rsid w:val="007C2C46"/>
    <w:rsid w:val="007C40D1"/>
    <w:rsid w:val="007C4774"/>
    <w:rsid w:val="007C4859"/>
    <w:rsid w:val="007C486D"/>
    <w:rsid w:val="007C487A"/>
    <w:rsid w:val="007C4926"/>
    <w:rsid w:val="007C5084"/>
    <w:rsid w:val="007C50D1"/>
    <w:rsid w:val="007C52BF"/>
    <w:rsid w:val="007C5FE5"/>
    <w:rsid w:val="007C659C"/>
    <w:rsid w:val="007C67C5"/>
    <w:rsid w:val="007C6EF7"/>
    <w:rsid w:val="007C796B"/>
    <w:rsid w:val="007D0617"/>
    <w:rsid w:val="007D0889"/>
    <w:rsid w:val="007D279F"/>
    <w:rsid w:val="007D3AB0"/>
    <w:rsid w:val="007D3FEE"/>
    <w:rsid w:val="007D4436"/>
    <w:rsid w:val="007D4EC5"/>
    <w:rsid w:val="007D5555"/>
    <w:rsid w:val="007D5858"/>
    <w:rsid w:val="007D5CCC"/>
    <w:rsid w:val="007D603B"/>
    <w:rsid w:val="007D6653"/>
    <w:rsid w:val="007D7458"/>
    <w:rsid w:val="007D7B68"/>
    <w:rsid w:val="007D7F34"/>
    <w:rsid w:val="007E04ED"/>
    <w:rsid w:val="007E194A"/>
    <w:rsid w:val="007E22EB"/>
    <w:rsid w:val="007E359B"/>
    <w:rsid w:val="007E4020"/>
    <w:rsid w:val="007E46C3"/>
    <w:rsid w:val="007E4D4B"/>
    <w:rsid w:val="007E524F"/>
    <w:rsid w:val="007E5BA8"/>
    <w:rsid w:val="007E64B7"/>
    <w:rsid w:val="007E6CC4"/>
    <w:rsid w:val="007F005B"/>
    <w:rsid w:val="007F0573"/>
    <w:rsid w:val="007F0B86"/>
    <w:rsid w:val="007F1271"/>
    <w:rsid w:val="007F132D"/>
    <w:rsid w:val="007F1716"/>
    <w:rsid w:val="007F1A39"/>
    <w:rsid w:val="007F2F3D"/>
    <w:rsid w:val="007F3487"/>
    <w:rsid w:val="007F4B5D"/>
    <w:rsid w:val="007F5175"/>
    <w:rsid w:val="007F5560"/>
    <w:rsid w:val="007F620B"/>
    <w:rsid w:val="007F6223"/>
    <w:rsid w:val="007F62A4"/>
    <w:rsid w:val="007F633D"/>
    <w:rsid w:val="007F63D3"/>
    <w:rsid w:val="007F662A"/>
    <w:rsid w:val="007F796E"/>
    <w:rsid w:val="007F7976"/>
    <w:rsid w:val="00800EB1"/>
    <w:rsid w:val="00801154"/>
    <w:rsid w:val="0080122A"/>
    <w:rsid w:val="00802C29"/>
    <w:rsid w:val="00802DB8"/>
    <w:rsid w:val="00802E01"/>
    <w:rsid w:val="008059CC"/>
    <w:rsid w:val="00805CA0"/>
    <w:rsid w:val="00806748"/>
    <w:rsid w:val="00806997"/>
    <w:rsid w:val="00807B2A"/>
    <w:rsid w:val="0081025C"/>
    <w:rsid w:val="0081104B"/>
    <w:rsid w:val="0081206D"/>
    <w:rsid w:val="008136BF"/>
    <w:rsid w:val="00813AE1"/>
    <w:rsid w:val="00813CFA"/>
    <w:rsid w:val="008142A1"/>
    <w:rsid w:val="00814625"/>
    <w:rsid w:val="008146EA"/>
    <w:rsid w:val="00814A23"/>
    <w:rsid w:val="00814ADA"/>
    <w:rsid w:val="00814E88"/>
    <w:rsid w:val="008155AF"/>
    <w:rsid w:val="008168E9"/>
    <w:rsid w:val="00816AB1"/>
    <w:rsid w:val="00816F06"/>
    <w:rsid w:val="008178FB"/>
    <w:rsid w:val="008202E9"/>
    <w:rsid w:val="008204C4"/>
    <w:rsid w:val="00820DB9"/>
    <w:rsid w:val="00822FFB"/>
    <w:rsid w:val="00823978"/>
    <w:rsid w:val="00824328"/>
    <w:rsid w:val="0082484A"/>
    <w:rsid w:val="00824886"/>
    <w:rsid w:val="0082489B"/>
    <w:rsid w:val="00824DD1"/>
    <w:rsid w:val="008251EC"/>
    <w:rsid w:val="00825E80"/>
    <w:rsid w:val="00825F08"/>
    <w:rsid w:val="0082621C"/>
    <w:rsid w:val="00826DE8"/>
    <w:rsid w:val="0082701F"/>
    <w:rsid w:val="0082702D"/>
    <w:rsid w:val="00827313"/>
    <w:rsid w:val="008278BF"/>
    <w:rsid w:val="008279B9"/>
    <w:rsid w:val="00827F0B"/>
    <w:rsid w:val="00830028"/>
    <w:rsid w:val="00830858"/>
    <w:rsid w:val="00830FF1"/>
    <w:rsid w:val="008321FD"/>
    <w:rsid w:val="00832445"/>
    <w:rsid w:val="008327C7"/>
    <w:rsid w:val="00833ABF"/>
    <w:rsid w:val="00833C38"/>
    <w:rsid w:val="00835057"/>
    <w:rsid w:val="0083619A"/>
    <w:rsid w:val="00836642"/>
    <w:rsid w:val="008369E4"/>
    <w:rsid w:val="00836DFF"/>
    <w:rsid w:val="0084104D"/>
    <w:rsid w:val="00842219"/>
    <w:rsid w:val="008422D9"/>
    <w:rsid w:val="00842373"/>
    <w:rsid w:val="008446EE"/>
    <w:rsid w:val="00844B67"/>
    <w:rsid w:val="00845280"/>
    <w:rsid w:val="0084623E"/>
    <w:rsid w:val="00846781"/>
    <w:rsid w:val="008468DB"/>
    <w:rsid w:val="008475FD"/>
    <w:rsid w:val="00847F09"/>
    <w:rsid w:val="0085186C"/>
    <w:rsid w:val="00852C2C"/>
    <w:rsid w:val="00853194"/>
    <w:rsid w:val="00854179"/>
    <w:rsid w:val="008541D5"/>
    <w:rsid w:val="00854E04"/>
    <w:rsid w:val="008574CD"/>
    <w:rsid w:val="00860182"/>
    <w:rsid w:val="008613AF"/>
    <w:rsid w:val="00861738"/>
    <w:rsid w:val="008620CE"/>
    <w:rsid w:val="00862DB0"/>
    <w:rsid w:val="008633BC"/>
    <w:rsid w:val="00864FF7"/>
    <w:rsid w:val="008657E2"/>
    <w:rsid w:val="008659C8"/>
    <w:rsid w:val="00865CF7"/>
    <w:rsid w:val="0086706F"/>
    <w:rsid w:val="008673AE"/>
    <w:rsid w:val="00867B81"/>
    <w:rsid w:val="008709F4"/>
    <w:rsid w:val="00870E04"/>
    <w:rsid w:val="008726CE"/>
    <w:rsid w:val="00873401"/>
    <w:rsid w:val="0087397F"/>
    <w:rsid w:val="00873987"/>
    <w:rsid w:val="008741DA"/>
    <w:rsid w:val="00875AFE"/>
    <w:rsid w:val="0087681F"/>
    <w:rsid w:val="00876F5A"/>
    <w:rsid w:val="00876F7A"/>
    <w:rsid w:val="008776DD"/>
    <w:rsid w:val="008779BE"/>
    <w:rsid w:val="008801FA"/>
    <w:rsid w:val="00880735"/>
    <w:rsid w:val="00880762"/>
    <w:rsid w:val="00880FDD"/>
    <w:rsid w:val="008810DF"/>
    <w:rsid w:val="008819FF"/>
    <w:rsid w:val="00881B91"/>
    <w:rsid w:val="00881CCF"/>
    <w:rsid w:val="0088230F"/>
    <w:rsid w:val="008825B5"/>
    <w:rsid w:val="008831CA"/>
    <w:rsid w:val="00883575"/>
    <w:rsid w:val="0088364B"/>
    <w:rsid w:val="00884DD1"/>
    <w:rsid w:val="00885608"/>
    <w:rsid w:val="00885E23"/>
    <w:rsid w:val="008867F4"/>
    <w:rsid w:val="008872DA"/>
    <w:rsid w:val="00890451"/>
    <w:rsid w:val="00890C0D"/>
    <w:rsid w:val="0089322F"/>
    <w:rsid w:val="00893587"/>
    <w:rsid w:val="00895024"/>
    <w:rsid w:val="0089623D"/>
    <w:rsid w:val="0089740C"/>
    <w:rsid w:val="008A0787"/>
    <w:rsid w:val="008A12CF"/>
    <w:rsid w:val="008A173C"/>
    <w:rsid w:val="008A26F2"/>
    <w:rsid w:val="008A360A"/>
    <w:rsid w:val="008A3C5B"/>
    <w:rsid w:val="008A4022"/>
    <w:rsid w:val="008A4310"/>
    <w:rsid w:val="008A4E61"/>
    <w:rsid w:val="008A51D7"/>
    <w:rsid w:val="008A545D"/>
    <w:rsid w:val="008A5A41"/>
    <w:rsid w:val="008A5C80"/>
    <w:rsid w:val="008A6109"/>
    <w:rsid w:val="008A6946"/>
    <w:rsid w:val="008A75C6"/>
    <w:rsid w:val="008B04E0"/>
    <w:rsid w:val="008B0510"/>
    <w:rsid w:val="008B0800"/>
    <w:rsid w:val="008B0A92"/>
    <w:rsid w:val="008B0CBB"/>
    <w:rsid w:val="008B12B1"/>
    <w:rsid w:val="008B18BE"/>
    <w:rsid w:val="008B1EA1"/>
    <w:rsid w:val="008B21BC"/>
    <w:rsid w:val="008B2319"/>
    <w:rsid w:val="008B2869"/>
    <w:rsid w:val="008B2E23"/>
    <w:rsid w:val="008B34FD"/>
    <w:rsid w:val="008B3A2D"/>
    <w:rsid w:val="008B3F2D"/>
    <w:rsid w:val="008B433D"/>
    <w:rsid w:val="008B495E"/>
    <w:rsid w:val="008B4A11"/>
    <w:rsid w:val="008B54BC"/>
    <w:rsid w:val="008B5596"/>
    <w:rsid w:val="008B59B3"/>
    <w:rsid w:val="008B67F8"/>
    <w:rsid w:val="008B69DD"/>
    <w:rsid w:val="008B75AA"/>
    <w:rsid w:val="008B75B2"/>
    <w:rsid w:val="008B7FCD"/>
    <w:rsid w:val="008B7FF1"/>
    <w:rsid w:val="008C0387"/>
    <w:rsid w:val="008C0483"/>
    <w:rsid w:val="008C0623"/>
    <w:rsid w:val="008C10EE"/>
    <w:rsid w:val="008C137C"/>
    <w:rsid w:val="008C1E46"/>
    <w:rsid w:val="008C24E4"/>
    <w:rsid w:val="008C29E4"/>
    <w:rsid w:val="008C2F47"/>
    <w:rsid w:val="008C45E3"/>
    <w:rsid w:val="008C4C13"/>
    <w:rsid w:val="008C4CEF"/>
    <w:rsid w:val="008C68AE"/>
    <w:rsid w:val="008C696B"/>
    <w:rsid w:val="008C79AE"/>
    <w:rsid w:val="008C7E1B"/>
    <w:rsid w:val="008D00E7"/>
    <w:rsid w:val="008D0813"/>
    <w:rsid w:val="008D0823"/>
    <w:rsid w:val="008D09AB"/>
    <w:rsid w:val="008D180A"/>
    <w:rsid w:val="008D18F8"/>
    <w:rsid w:val="008D22A7"/>
    <w:rsid w:val="008D28EE"/>
    <w:rsid w:val="008D2BE1"/>
    <w:rsid w:val="008D35A3"/>
    <w:rsid w:val="008D3764"/>
    <w:rsid w:val="008D403B"/>
    <w:rsid w:val="008D539E"/>
    <w:rsid w:val="008D58F5"/>
    <w:rsid w:val="008D6512"/>
    <w:rsid w:val="008D74D8"/>
    <w:rsid w:val="008D7613"/>
    <w:rsid w:val="008D79D2"/>
    <w:rsid w:val="008E00DA"/>
    <w:rsid w:val="008E01B4"/>
    <w:rsid w:val="008E05C1"/>
    <w:rsid w:val="008E1028"/>
    <w:rsid w:val="008E147C"/>
    <w:rsid w:val="008E1E2B"/>
    <w:rsid w:val="008E1ED7"/>
    <w:rsid w:val="008E306F"/>
    <w:rsid w:val="008E3BDB"/>
    <w:rsid w:val="008E4895"/>
    <w:rsid w:val="008E4B8D"/>
    <w:rsid w:val="008E530F"/>
    <w:rsid w:val="008E61CB"/>
    <w:rsid w:val="008E69A6"/>
    <w:rsid w:val="008E7297"/>
    <w:rsid w:val="008E7B3A"/>
    <w:rsid w:val="008F110D"/>
    <w:rsid w:val="008F1940"/>
    <w:rsid w:val="008F248E"/>
    <w:rsid w:val="008F47B6"/>
    <w:rsid w:val="008F4CD3"/>
    <w:rsid w:val="008F5BF1"/>
    <w:rsid w:val="008F5F34"/>
    <w:rsid w:val="008F6303"/>
    <w:rsid w:val="008F65F2"/>
    <w:rsid w:val="008F698F"/>
    <w:rsid w:val="008F714C"/>
    <w:rsid w:val="008F7CEE"/>
    <w:rsid w:val="008F7D32"/>
    <w:rsid w:val="00900CA5"/>
    <w:rsid w:val="00900EF0"/>
    <w:rsid w:val="00901C6D"/>
    <w:rsid w:val="00901F84"/>
    <w:rsid w:val="00902C5E"/>
    <w:rsid w:val="009048F5"/>
    <w:rsid w:val="00904C87"/>
    <w:rsid w:val="0090579F"/>
    <w:rsid w:val="00905FFE"/>
    <w:rsid w:val="009060BE"/>
    <w:rsid w:val="00906F34"/>
    <w:rsid w:val="0090734E"/>
    <w:rsid w:val="0091023C"/>
    <w:rsid w:val="00910DB8"/>
    <w:rsid w:val="00912F71"/>
    <w:rsid w:val="0091308A"/>
    <w:rsid w:val="009131A1"/>
    <w:rsid w:val="00913533"/>
    <w:rsid w:val="00915853"/>
    <w:rsid w:val="0091765A"/>
    <w:rsid w:val="009208F5"/>
    <w:rsid w:val="009209BA"/>
    <w:rsid w:val="0092107A"/>
    <w:rsid w:val="00921162"/>
    <w:rsid w:val="00922EFE"/>
    <w:rsid w:val="0092463F"/>
    <w:rsid w:val="00924B25"/>
    <w:rsid w:val="009260F7"/>
    <w:rsid w:val="009262B7"/>
    <w:rsid w:val="00926451"/>
    <w:rsid w:val="00926828"/>
    <w:rsid w:val="009271BC"/>
    <w:rsid w:val="0092756C"/>
    <w:rsid w:val="00927871"/>
    <w:rsid w:val="00927D8B"/>
    <w:rsid w:val="00930FC7"/>
    <w:rsid w:val="00930FD3"/>
    <w:rsid w:val="0093103C"/>
    <w:rsid w:val="00931100"/>
    <w:rsid w:val="009318E1"/>
    <w:rsid w:val="00931CD4"/>
    <w:rsid w:val="00932EE5"/>
    <w:rsid w:val="0093312F"/>
    <w:rsid w:val="00934A2E"/>
    <w:rsid w:val="00934CA5"/>
    <w:rsid w:val="00935E60"/>
    <w:rsid w:val="00936AC6"/>
    <w:rsid w:val="00936D62"/>
    <w:rsid w:val="00940AFB"/>
    <w:rsid w:val="00940DA9"/>
    <w:rsid w:val="00940EB1"/>
    <w:rsid w:val="009410B8"/>
    <w:rsid w:val="00941E87"/>
    <w:rsid w:val="00942101"/>
    <w:rsid w:val="009423AD"/>
    <w:rsid w:val="0094316B"/>
    <w:rsid w:val="00943D78"/>
    <w:rsid w:val="0094442A"/>
    <w:rsid w:val="00944597"/>
    <w:rsid w:val="00944722"/>
    <w:rsid w:val="00944C76"/>
    <w:rsid w:val="0094585F"/>
    <w:rsid w:val="00945E48"/>
    <w:rsid w:val="00945FE0"/>
    <w:rsid w:val="00946013"/>
    <w:rsid w:val="00946F7E"/>
    <w:rsid w:val="00946FC2"/>
    <w:rsid w:val="0094711C"/>
    <w:rsid w:val="00947E4B"/>
    <w:rsid w:val="00950E03"/>
    <w:rsid w:val="00950E89"/>
    <w:rsid w:val="00951B11"/>
    <w:rsid w:val="00951DBB"/>
    <w:rsid w:val="00952887"/>
    <w:rsid w:val="009528DB"/>
    <w:rsid w:val="00952B30"/>
    <w:rsid w:val="0095533C"/>
    <w:rsid w:val="009555EB"/>
    <w:rsid w:val="00955E31"/>
    <w:rsid w:val="00955F06"/>
    <w:rsid w:val="00956044"/>
    <w:rsid w:val="00956601"/>
    <w:rsid w:val="00956FD4"/>
    <w:rsid w:val="00957FAF"/>
    <w:rsid w:val="009604BC"/>
    <w:rsid w:val="00960CAC"/>
    <w:rsid w:val="009615DA"/>
    <w:rsid w:val="00961705"/>
    <w:rsid w:val="00961F76"/>
    <w:rsid w:val="0096228C"/>
    <w:rsid w:val="009623A1"/>
    <w:rsid w:val="00962ECE"/>
    <w:rsid w:val="009641DA"/>
    <w:rsid w:val="0096439F"/>
    <w:rsid w:val="00964B5D"/>
    <w:rsid w:val="00965B9C"/>
    <w:rsid w:val="00965F3B"/>
    <w:rsid w:val="009661E4"/>
    <w:rsid w:val="0096636B"/>
    <w:rsid w:val="00967CB8"/>
    <w:rsid w:val="00967F2C"/>
    <w:rsid w:val="009707A9"/>
    <w:rsid w:val="00970B62"/>
    <w:rsid w:val="00970EC4"/>
    <w:rsid w:val="00971AC4"/>
    <w:rsid w:val="00971C91"/>
    <w:rsid w:val="00971FD5"/>
    <w:rsid w:val="00972880"/>
    <w:rsid w:val="009731DC"/>
    <w:rsid w:val="00973238"/>
    <w:rsid w:val="00973B67"/>
    <w:rsid w:val="0097414C"/>
    <w:rsid w:val="009742A7"/>
    <w:rsid w:val="00974BCA"/>
    <w:rsid w:val="00974E76"/>
    <w:rsid w:val="0097552C"/>
    <w:rsid w:val="009755AD"/>
    <w:rsid w:val="00975BF9"/>
    <w:rsid w:val="0098078C"/>
    <w:rsid w:val="00980AB4"/>
    <w:rsid w:val="00980EB6"/>
    <w:rsid w:val="00981759"/>
    <w:rsid w:val="0098180E"/>
    <w:rsid w:val="00981C16"/>
    <w:rsid w:val="009828E8"/>
    <w:rsid w:val="009828FA"/>
    <w:rsid w:val="00984C98"/>
    <w:rsid w:val="00984E06"/>
    <w:rsid w:val="00985678"/>
    <w:rsid w:val="00985932"/>
    <w:rsid w:val="00985A12"/>
    <w:rsid w:val="009873D5"/>
    <w:rsid w:val="00987908"/>
    <w:rsid w:val="00987FF9"/>
    <w:rsid w:val="00990598"/>
    <w:rsid w:val="00990977"/>
    <w:rsid w:val="009921C6"/>
    <w:rsid w:val="009946AF"/>
    <w:rsid w:val="009946C9"/>
    <w:rsid w:val="00994A30"/>
    <w:rsid w:val="00994F08"/>
    <w:rsid w:val="0099519D"/>
    <w:rsid w:val="00995658"/>
    <w:rsid w:val="00995E75"/>
    <w:rsid w:val="00996DBC"/>
    <w:rsid w:val="00997B63"/>
    <w:rsid w:val="009A0BC8"/>
    <w:rsid w:val="009A27DC"/>
    <w:rsid w:val="009A28A4"/>
    <w:rsid w:val="009A2C28"/>
    <w:rsid w:val="009A305D"/>
    <w:rsid w:val="009A37E0"/>
    <w:rsid w:val="009A3A31"/>
    <w:rsid w:val="009A4446"/>
    <w:rsid w:val="009A4B64"/>
    <w:rsid w:val="009A536D"/>
    <w:rsid w:val="009A5407"/>
    <w:rsid w:val="009A5832"/>
    <w:rsid w:val="009A5C30"/>
    <w:rsid w:val="009A727E"/>
    <w:rsid w:val="009A7449"/>
    <w:rsid w:val="009A78B5"/>
    <w:rsid w:val="009A7D69"/>
    <w:rsid w:val="009B063F"/>
    <w:rsid w:val="009B0B8B"/>
    <w:rsid w:val="009B0CD3"/>
    <w:rsid w:val="009B1AD4"/>
    <w:rsid w:val="009B2111"/>
    <w:rsid w:val="009B2483"/>
    <w:rsid w:val="009B461C"/>
    <w:rsid w:val="009B47DB"/>
    <w:rsid w:val="009B4D80"/>
    <w:rsid w:val="009B5300"/>
    <w:rsid w:val="009B713C"/>
    <w:rsid w:val="009B7825"/>
    <w:rsid w:val="009B7A61"/>
    <w:rsid w:val="009B7BC7"/>
    <w:rsid w:val="009B7C3D"/>
    <w:rsid w:val="009C0106"/>
    <w:rsid w:val="009C050C"/>
    <w:rsid w:val="009C0C7C"/>
    <w:rsid w:val="009C0E8C"/>
    <w:rsid w:val="009C15E2"/>
    <w:rsid w:val="009C1F26"/>
    <w:rsid w:val="009C3F82"/>
    <w:rsid w:val="009C45A2"/>
    <w:rsid w:val="009C45D2"/>
    <w:rsid w:val="009C4A98"/>
    <w:rsid w:val="009C4AA1"/>
    <w:rsid w:val="009C5450"/>
    <w:rsid w:val="009C65B8"/>
    <w:rsid w:val="009C6DA7"/>
    <w:rsid w:val="009C6E7A"/>
    <w:rsid w:val="009C77BA"/>
    <w:rsid w:val="009C7875"/>
    <w:rsid w:val="009C7F29"/>
    <w:rsid w:val="009C7FF9"/>
    <w:rsid w:val="009D067B"/>
    <w:rsid w:val="009D1249"/>
    <w:rsid w:val="009D1A8D"/>
    <w:rsid w:val="009D1FAF"/>
    <w:rsid w:val="009D25F1"/>
    <w:rsid w:val="009D2777"/>
    <w:rsid w:val="009D35EF"/>
    <w:rsid w:val="009D39EF"/>
    <w:rsid w:val="009D3EE0"/>
    <w:rsid w:val="009D41BB"/>
    <w:rsid w:val="009D4DBB"/>
    <w:rsid w:val="009D4F60"/>
    <w:rsid w:val="009D5915"/>
    <w:rsid w:val="009D5E5D"/>
    <w:rsid w:val="009D6253"/>
    <w:rsid w:val="009D6647"/>
    <w:rsid w:val="009E0033"/>
    <w:rsid w:val="009E281E"/>
    <w:rsid w:val="009E2E17"/>
    <w:rsid w:val="009E3856"/>
    <w:rsid w:val="009E4C85"/>
    <w:rsid w:val="009E4FE3"/>
    <w:rsid w:val="009E5135"/>
    <w:rsid w:val="009E5942"/>
    <w:rsid w:val="009E62C3"/>
    <w:rsid w:val="009E65E9"/>
    <w:rsid w:val="009E6822"/>
    <w:rsid w:val="009E702A"/>
    <w:rsid w:val="009E7F5A"/>
    <w:rsid w:val="009F001E"/>
    <w:rsid w:val="009F0D2C"/>
    <w:rsid w:val="009F24A6"/>
    <w:rsid w:val="009F3159"/>
    <w:rsid w:val="009F3845"/>
    <w:rsid w:val="009F492A"/>
    <w:rsid w:val="009F5AE8"/>
    <w:rsid w:val="009F6583"/>
    <w:rsid w:val="009F6F86"/>
    <w:rsid w:val="009F76C3"/>
    <w:rsid w:val="00A001DF"/>
    <w:rsid w:val="00A00848"/>
    <w:rsid w:val="00A00A30"/>
    <w:rsid w:val="00A01DC3"/>
    <w:rsid w:val="00A023DD"/>
    <w:rsid w:val="00A02D5F"/>
    <w:rsid w:val="00A02EC5"/>
    <w:rsid w:val="00A046A5"/>
    <w:rsid w:val="00A055E2"/>
    <w:rsid w:val="00A0581B"/>
    <w:rsid w:val="00A05F6F"/>
    <w:rsid w:val="00A060FB"/>
    <w:rsid w:val="00A06CAB"/>
    <w:rsid w:val="00A076B8"/>
    <w:rsid w:val="00A07767"/>
    <w:rsid w:val="00A07871"/>
    <w:rsid w:val="00A07B95"/>
    <w:rsid w:val="00A101ED"/>
    <w:rsid w:val="00A1122C"/>
    <w:rsid w:val="00A11A93"/>
    <w:rsid w:val="00A1347B"/>
    <w:rsid w:val="00A1359E"/>
    <w:rsid w:val="00A13D8E"/>
    <w:rsid w:val="00A141EC"/>
    <w:rsid w:val="00A14844"/>
    <w:rsid w:val="00A15160"/>
    <w:rsid w:val="00A154D4"/>
    <w:rsid w:val="00A1637F"/>
    <w:rsid w:val="00A16FC5"/>
    <w:rsid w:val="00A17011"/>
    <w:rsid w:val="00A1710B"/>
    <w:rsid w:val="00A172BE"/>
    <w:rsid w:val="00A174FE"/>
    <w:rsid w:val="00A1753B"/>
    <w:rsid w:val="00A17A1A"/>
    <w:rsid w:val="00A20368"/>
    <w:rsid w:val="00A2122D"/>
    <w:rsid w:val="00A235DB"/>
    <w:rsid w:val="00A2391C"/>
    <w:rsid w:val="00A24663"/>
    <w:rsid w:val="00A247E6"/>
    <w:rsid w:val="00A25112"/>
    <w:rsid w:val="00A25530"/>
    <w:rsid w:val="00A25661"/>
    <w:rsid w:val="00A259B5"/>
    <w:rsid w:val="00A26F84"/>
    <w:rsid w:val="00A2715D"/>
    <w:rsid w:val="00A2766B"/>
    <w:rsid w:val="00A27E87"/>
    <w:rsid w:val="00A3047F"/>
    <w:rsid w:val="00A3103B"/>
    <w:rsid w:val="00A31AEB"/>
    <w:rsid w:val="00A31D33"/>
    <w:rsid w:val="00A320AF"/>
    <w:rsid w:val="00A3242E"/>
    <w:rsid w:val="00A32CCD"/>
    <w:rsid w:val="00A3306F"/>
    <w:rsid w:val="00A342A4"/>
    <w:rsid w:val="00A34C1C"/>
    <w:rsid w:val="00A35411"/>
    <w:rsid w:val="00A36CA2"/>
    <w:rsid w:val="00A37EF5"/>
    <w:rsid w:val="00A40201"/>
    <w:rsid w:val="00A40269"/>
    <w:rsid w:val="00A40692"/>
    <w:rsid w:val="00A41D20"/>
    <w:rsid w:val="00A4229B"/>
    <w:rsid w:val="00A42D2C"/>
    <w:rsid w:val="00A43117"/>
    <w:rsid w:val="00A432AA"/>
    <w:rsid w:val="00A43AF9"/>
    <w:rsid w:val="00A44073"/>
    <w:rsid w:val="00A44FDB"/>
    <w:rsid w:val="00A450BE"/>
    <w:rsid w:val="00A458AD"/>
    <w:rsid w:val="00A46F8B"/>
    <w:rsid w:val="00A47570"/>
    <w:rsid w:val="00A50004"/>
    <w:rsid w:val="00A5292A"/>
    <w:rsid w:val="00A529EA"/>
    <w:rsid w:val="00A52D71"/>
    <w:rsid w:val="00A53628"/>
    <w:rsid w:val="00A54D52"/>
    <w:rsid w:val="00A55644"/>
    <w:rsid w:val="00A559F8"/>
    <w:rsid w:val="00A570F5"/>
    <w:rsid w:val="00A57740"/>
    <w:rsid w:val="00A57DE7"/>
    <w:rsid w:val="00A60761"/>
    <w:rsid w:val="00A61516"/>
    <w:rsid w:val="00A61EB0"/>
    <w:rsid w:val="00A62380"/>
    <w:rsid w:val="00A62B8D"/>
    <w:rsid w:val="00A634E2"/>
    <w:rsid w:val="00A63E80"/>
    <w:rsid w:val="00A63F60"/>
    <w:rsid w:val="00A64AEF"/>
    <w:rsid w:val="00A64D1F"/>
    <w:rsid w:val="00A6521B"/>
    <w:rsid w:val="00A65419"/>
    <w:rsid w:val="00A661DC"/>
    <w:rsid w:val="00A66AEE"/>
    <w:rsid w:val="00A6724B"/>
    <w:rsid w:val="00A67CD2"/>
    <w:rsid w:val="00A70C7A"/>
    <w:rsid w:val="00A711A7"/>
    <w:rsid w:val="00A715C4"/>
    <w:rsid w:val="00A72D9A"/>
    <w:rsid w:val="00A75FFE"/>
    <w:rsid w:val="00A7675D"/>
    <w:rsid w:val="00A80422"/>
    <w:rsid w:val="00A80541"/>
    <w:rsid w:val="00A805D9"/>
    <w:rsid w:val="00A80FE8"/>
    <w:rsid w:val="00A81AA7"/>
    <w:rsid w:val="00A82F43"/>
    <w:rsid w:val="00A842F3"/>
    <w:rsid w:val="00A8440C"/>
    <w:rsid w:val="00A845C8"/>
    <w:rsid w:val="00A85302"/>
    <w:rsid w:val="00A854D1"/>
    <w:rsid w:val="00A857EB"/>
    <w:rsid w:val="00A85EF3"/>
    <w:rsid w:val="00A86136"/>
    <w:rsid w:val="00A86EED"/>
    <w:rsid w:val="00A905A8"/>
    <w:rsid w:val="00A91FD7"/>
    <w:rsid w:val="00A936E3"/>
    <w:rsid w:val="00A941BE"/>
    <w:rsid w:val="00A941DD"/>
    <w:rsid w:val="00A94DD5"/>
    <w:rsid w:val="00A967F0"/>
    <w:rsid w:val="00A96F37"/>
    <w:rsid w:val="00A96F63"/>
    <w:rsid w:val="00A9766F"/>
    <w:rsid w:val="00A97E7B"/>
    <w:rsid w:val="00AA0743"/>
    <w:rsid w:val="00AA08D6"/>
    <w:rsid w:val="00AA1C07"/>
    <w:rsid w:val="00AA2869"/>
    <w:rsid w:val="00AA374C"/>
    <w:rsid w:val="00AA3A43"/>
    <w:rsid w:val="00AA3A49"/>
    <w:rsid w:val="00AA402E"/>
    <w:rsid w:val="00AA41DB"/>
    <w:rsid w:val="00AA4427"/>
    <w:rsid w:val="00AA4BCF"/>
    <w:rsid w:val="00AA515A"/>
    <w:rsid w:val="00AA65C1"/>
    <w:rsid w:val="00AA6F27"/>
    <w:rsid w:val="00AA73B4"/>
    <w:rsid w:val="00AB0665"/>
    <w:rsid w:val="00AB0BC3"/>
    <w:rsid w:val="00AB11A5"/>
    <w:rsid w:val="00AB1AFE"/>
    <w:rsid w:val="00AB28BC"/>
    <w:rsid w:val="00AB366A"/>
    <w:rsid w:val="00AB3EBA"/>
    <w:rsid w:val="00AB3EC9"/>
    <w:rsid w:val="00AB4257"/>
    <w:rsid w:val="00AB42FB"/>
    <w:rsid w:val="00AB49F3"/>
    <w:rsid w:val="00AB4C52"/>
    <w:rsid w:val="00AB6449"/>
    <w:rsid w:val="00AB6608"/>
    <w:rsid w:val="00AB6803"/>
    <w:rsid w:val="00AB7744"/>
    <w:rsid w:val="00AB7D08"/>
    <w:rsid w:val="00AB7FB6"/>
    <w:rsid w:val="00AC0F14"/>
    <w:rsid w:val="00AC1120"/>
    <w:rsid w:val="00AC1BFD"/>
    <w:rsid w:val="00AC2FB9"/>
    <w:rsid w:val="00AC36C8"/>
    <w:rsid w:val="00AC55CF"/>
    <w:rsid w:val="00AC5FDF"/>
    <w:rsid w:val="00AC69F8"/>
    <w:rsid w:val="00AC6AAF"/>
    <w:rsid w:val="00AD04FD"/>
    <w:rsid w:val="00AD0B33"/>
    <w:rsid w:val="00AD1421"/>
    <w:rsid w:val="00AD2A3D"/>
    <w:rsid w:val="00AD303C"/>
    <w:rsid w:val="00AD36D0"/>
    <w:rsid w:val="00AD3A35"/>
    <w:rsid w:val="00AD4AFF"/>
    <w:rsid w:val="00AD5C93"/>
    <w:rsid w:val="00AD629C"/>
    <w:rsid w:val="00AD69B0"/>
    <w:rsid w:val="00AD6B08"/>
    <w:rsid w:val="00AD6D66"/>
    <w:rsid w:val="00AD6F1A"/>
    <w:rsid w:val="00AD7AE6"/>
    <w:rsid w:val="00AD7D6F"/>
    <w:rsid w:val="00AE06D9"/>
    <w:rsid w:val="00AE0822"/>
    <w:rsid w:val="00AE0E5B"/>
    <w:rsid w:val="00AE0F85"/>
    <w:rsid w:val="00AE1B8F"/>
    <w:rsid w:val="00AE1F41"/>
    <w:rsid w:val="00AE27DD"/>
    <w:rsid w:val="00AE2827"/>
    <w:rsid w:val="00AE2F7D"/>
    <w:rsid w:val="00AE3C85"/>
    <w:rsid w:val="00AE55EA"/>
    <w:rsid w:val="00AE5B65"/>
    <w:rsid w:val="00AE65B9"/>
    <w:rsid w:val="00AE6BCE"/>
    <w:rsid w:val="00AE73F7"/>
    <w:rsid w:val="00AE7A2C"/>
    <w:rsid w:val="00AF0A3C"/>
    <w:rsid w:val="00AF14AE"/>
    <w:rsid w:val="00AF1FD4"/>
    <w:rsid w:val="00AF3361"/>
    <w:rsid w:val="00AF36DA"/>
    <w:rsid w:val="00AF3925"/>
    <w:rsid w:val="00AF4154"/>
    <w:rsid w:val="00AF4711"/>
    <w:rsid w:val="00AF49E8"/>
    <w:rsid w:val="00AF4A8A"/>
    <w:rsid w:val="00AF4C47"/>
    <w:rsid w:val="00AF4E72"/>
    <w:rsid w:val="00AF582C"/>
    <w:rsid w:val="00AF58EF"/>
    <w:rsid w:val="00AF6302"/>
    <w:rsid w:val="00AF710F"/>
    <w:rsid w:val="00B00929"/>
    <w:rsid w:val="00B01704"/>
    <w:rsid w:val="00B01CBA"/>
    <w:rsid w:val="00B023BC"/>
    <w:rsid w:val="00B02AE7"/>
    <w:rsid w:val="00B02DE9"/>
    <w:rsid w:val="00B03DB5"/>
    <w:rsid w:val="00B045E6"/>
    <w:rsid w:val="00B06340"/>
    <w:rsid w:val="00B064C2"/>
    <w:rsid w:val="00B07860"/>
    <w:rsid w:val="00B07BE9"/>
    <w:rsid w:val="00B105D3"/>
    <w:rsid w:val="00B1065A"/>
    <w:rsid w:val="00B10942"/>
    <w:rsid w:val="00B10FDB"/>
    <w:rsid w:val="00B11D66"/>
    <w:rsid w:val="00B11FCA"/>
    <w:rsid w:val="00B11FE2"/>
    <w:rsid w:val="00B12084"/>
    <w:rsid w:val="00B12673"/>
    <w:rsid w:val="00B13227"/>
    <w:rsid w:val="00B13C5C"/>
    <w:rsid w:val="00B1462A"/>
    <w:rsid w:val="00B15C9D"/>
    <w:rsid w:val="00B162A0"/>
    <w:rsid w:val="00B179E0"/>
    <w:rsid w:val="00B17F18"/>
    <w:rsid w:val="00B214FB"/>
    <w:rsid w:val="00B21BE4"/>
    <w:rsid w:val="00B22B9C"/>
    <w:rsid w:val="00B23C27"/>
    <w:rsid w:val="00B23E35"/>
    <w:rsid w:val="00B24B94"/>
    <w:rsid w:val="00B24EE8"/>
    <w:rsid w:val="00B25645"/>
    <w:rsid w:val="00B277ED"/>
    <w:rsid w:val="00B27B78"/>
    <w:rsid w:val="00B305B5"/>
    <w:rsid w:val="00B31546"/>
    <w:rsid w:val="00B32767"/>
    <w:rsid w:val="00B331CD"/>
    <w:rsid w:val="00B33AD8"/>
    <w:rsid w:val="00B3601B"/>
    <w:rsid w:val="00B36656"/>
    <w:rsid w:val="00B369B8"/>
    <w:rsid w:val="00B3789C"/>
    <w:rsid w:val="00B40DD7"/>
    <w:rsid w:val="00B41186"/>
    <w:rsid w:val="00B41D35"/>
    <w:rsid w:val="00B422D6"/>
    <w:rsid w:val="00B43591"/>
    <w:rsid w:val="00B44E62"/>
    <w:rsid w:val="00B450A9"/>
    <w:rsid w:val="00B46B52"/>
    <w:rsid w:val="00B46E1F"/>
    <w:rsid w:val="00B47DF9"/>
    <w:rsid w:val="00B50077"/>
    <w:rsid w:val="00B50B0B"/>
    <w:rsid w:val="00B523B4"/>
    <w:rsid w:val="00B52D02"/>
    <w:rsid w:val="00B530F4"/>
    <w:rsid w:val="00B53341"/>
    <w:rsid w:val="00B53404"/>
    <w:rsid w:val="00B53672"/>
    <w:rsid w:val="00B553A3"/>
    <w:rsid w:val="00B554EC"/>
    <w:rsid w:val="00B5550A"/>
    <w:rsid w:val="00B55D37"/>
    <w:rsid w:val="00B562C6"/>
    <w:rsid w:val="00B606AA"/>
    <w:rsid w:val="00B60BC9"/>
    <w:rsid w:val="00B61CA5"/>
    <w:rsid w:val="00B62B4B"/>
    <w:rsid w:val="00B6317B"/>
    <w:rsid w:val="00B63C0F"/>
    <w:rsid w:val="00B64122"/>
    <w:rsid w:val="00B64157"/>
    <w:rsid w:val="00B6454E"/>
    <w:rsid w:val="00B6475B"/>
    <w:rsid w:val="00B655DD"/>
    <w:rsid w:val="00B65673"/>
    <w:rsid w:val="00B65712"/>
    <w:rsid w:val="00B66480"/>
    <w:rsid w:val="00B672C5"/>
    <w:rsid w:val="00B67880"/>
    <w:rsid w:val="00B70D26"/>
    <w:rsid w:val="00B717B3"/>
    <w:rsid w:val="00B71A71"/>
    <w:rsid w:val="00B71CDF"/>
    <w:rsid w:val="00B71E0F"/>
    <w:rsid w:val="00B723AF"/>
    <w:rsid w:val="00B74A0C"/>
    <w:rsid w:val="00B75866"/>
    <w:rsid w:val="00B76FCE"/>
    <w:rsid w:val="00B77455"/>
    <w:rsid w:val="00B775B2"/>
    <w:rsid w:val="00B80B33"/>
    <w:rsid w:val="00B8195E"/>
    <w:rsid w:val="00B819C1"/>
    <w:rsid w:val="00B82347"/>
    <w:rsid w:val="00B8265B"/>
    <w:rsid w:val="00B829C7"/>
    <w:rsid w:val="00B82A48"/>
    <w:rsid w:val="00B82AAC"/>
    <w:rsid w:val="00B834EC"/>
    <w:rsid w:val="00B83D99"/>
    <w:rsid w:val="00B84DE5"/>
    <w:rsid w:val="00B8556D"/>
    <w:rsid w:val="00B863F5"/>
    <w:rsid w:val="00B86E3B"/>
    <w:rsid w:val="00B8711D"/>
    <w:rsid w:val="00B875FB"/>
    <w:rsid w:val="00B87F4F"/>
    <w:rsid w:val="00B91128"/>
    <w:rsid w:val="00B9207F"/>
    <w:rsid w:val="00B92166"/>
    <w:rsid w:val="00B9242E"/>
    <w:rsid w:val="00B936C6"/>
    <w:rsid w:val="00B936F4"/>
    <w:rsid w:val="00B9373E"/>
    <w:rsid w:val="00B9382B"/>
    <w:rsid w:val="00B9394D"/>
    <w:rsid w:val="00B93FDA"/>
    <w:rsid w:val="00B94470"/>
    <w:rsid w:val="00B95BFB"/>
    <w:rsid w:val="00B97599"/>
    <w:rsid w:val="00B97CE8"/>
    <w:rsid w:val="00BA052E"/>
    <w:rsid w:val="00BA0E45"/>
    <w:rsid w:val="00BA1F17"/>
    <w:rsid w:val="00BA2177"/>
    <w:rsid w:val="00BA2619"/>
    <w:rsid w:val="00BA2803"/>
    <w:rsid w:val="00BA2B9B"/>
    <w:rsid w:val="00BA2CA1"/>
    <w:rsid w:val="00BA2F51"/>
    <w:rsid w:val="00BA3107"/>
    <w:rsid w:val="00BA33B7"/>
    <w:rsid w:val="00BA3529"/>
    <w:rsid w:val="00BA3A77"/>
    <w:rsid w:val="00BA40EC"/>
    <w:rsid w:val="00BA4E1D"/>
    <w:rsid w:val="00BA6529"/>
    <w:rsid w:val="00BA7511"/>
    <w:rsid w:val="00BB009C"/>
    <w:rsid w:val="00BB1D70"/>
    <w:rsid w:val="00BB24C3"/>
    <w:rsid w:val="00BB2D28"/>
    <w:rsid w:val="00BB315A"/>
    <w:rsid w:val="00BB3565"/>
    <w:rsid w:val="00BB36F4"/>
    <w:rsid w:val="00BB5605"/>
    <w:rsid w:val="00BB6FDD"/>
    <w:rsid w:val="00BC077D"/>
    <w:rsid w:val="00BC16E6"/>
    <w:rsid w:val="00BC1C19"/>
    <w:rsid w:val="00BC1EFF"/>
    <w:rsid w:val="00BC25FA"/>
    <w:rsid w:val="00BC283E"/>
    <w:rsid w:val="00BC2F7F"/>
    <w:rsid w:val="00BC3D2E"/>
    <w:rsid w:val="00BC42D7"/>
    <w:rsid w:val="00BC56A8"/>
    <w:rsid w:val="00BC5E46"/>
    <w:rsid w:val="00BC7919"/>
    <w:rsid w:val="00BC7F41"/>
    <w:rsid w:val="00BD0995"/>
    <w:rsid w:val="00BD0C4D"/>
    <w:rsid w:val="00BD110F"/>
    <w:rsid w:val="00BD18D4"/>
    <w:rsid w:val="00BD1F79"/>
    <w:rsid w:val="00BD269B"/>
    <w:rsid w:val="00BD286E"/>
    <w:rsid w:val="00BD3615"/>
    <w:rsid w:val="00BD36B8"/>
    <w:rsid w:val="00BD42A0"/>
    <w:rsid w:val="00BD4411"/>
    <w:rsid w:val="00BE1C1B"/>
    <w:rsid w:val="00BE25FA"/>
    <w:rsid w:val="00BE2888"/>
    <w:rsid w:val="00BE33E5"/>
    <w:rsid w:val="00BE4399"/>
    <w:rsid w:val="00BE5010"/>
    <w:rsid w:val="00BE60A8"/>
    <w:rsid w:val="00BE6155"/>
    <w:rsid w:val="00BE620E"/>
    <w:rsid w:val="00BE6227"/>
    <w:rsid w:val="00BE6C8C"/>
    <w:rsid w:val="00BE6D13"/>
    <w:rsid w:val="00BE705C"/>
    <w:rsid w:val="00BE7487"/>
    <w:rsid w:val="00BF1304"/>
    <w:rsid w:val="00BF1915"/>
    <w:rsid w:val="00BF1F7C"/>
    <w:rsid w:val="00BF3EC3"/>
    <w:rsid w:val="00BF43A9"/>
    <w:rsid w:val="00BF4B5A"/>
    <w:rsid w:val="00BF4B6F"/>
    <w:rsid w:val="00BF5E1C"/>
    <w:rsid w:val="00BF69D8"/>
    <w:rsid w:val="00BF790D"/>
    <w:rsid w:val="00C00020"/>
    <w:rsid w:val="00C00E84"/>
    <w:rsid w:val="00C014D7"/>
    <w:rsid w:val="00C014F9"/>
    <w:rsid w:val="00C01891"/>
    <w:rsid w:val="00C01AA5"/>
    <w:rsid w:val="00C03086"/>
    <w:rsid w:val="00C03599"/>
    <w:rsid w:val="00C03837"/>
    <w:rsid w:val="00C0456F"/>
    <w:rsid w:val="00C04CBA"/>
    <w:rsid w:val="00C05456"/>
    <w:rsid w:val="00C05E7B"/>
    <w:rsid w:val="00C06626"/>
    <w:rsid w:val="00C06A4F"/>
    <w:rsid w:val="00C06A59"/>
    <w:rsid w:val="00C07698"/>
    <w:rsid w:val="00C07C68"/>
    <w:rsid w:val="00C1017A"/>
    <w:rsid w:val="00C10184"/>
    <w:rsid w:val="00C105DC"/>
    <w:rsid w:val="00C10F7D"/>
    <w:rsid w:val="00C12584"/>
    <w:rsid w:val="00C13F73"/>
    <w:rsid w:val="00C1476D"/>
    <w:rsid w:val="00C1551B"/>
    <w:rsid w:val="00C15BA7"/>
    <w:rsid w:val="00C1675E"/>
    <w:rsid w:val="00C1682E"/>
    <w:rsid w:val="00C1744F"/>
    <w:rsid w:val="00C17596"/>
    <w:rsid w:val="00C20337"/>
    <w:rsid w:val="00C2078F"/>
    <w:rsid w:val="00C217E3"/>
    <w:rsid w:val="00C21C27"/>
    <w:rsid w:val="00C23845"/>
    <w:rsid w:val="00C23B53"/>
    <w:rsid w:val="00C240F6"/>
    <w:rsid w:val="00C243CF"/>
    <w:rsid w:val="00C245DD"/>
    <w:rsid w:val="00C2472C"/>
    <w:rsid w:val="00C247E9"/>
    <w:rsid w:val="00C260C5"/>
    <w:rsid w:val="00C27033"/>
    <w:rsid w:val="00C30394"/>
    <w:rsid w:val="00C30DFE"/>
    <w:rsid w:val="00C30FD6"/>
    <w:rsid w:val="00C31760"/>
    <w:rsid w:val="00C317EF"/>
    <w:rsid w:val="00C324EA"/>
    <w:rsid w:val="00C33182"/>
    <w:rsid w:val="00C338A5"/>
    <w:rsid w:val="00C33DCE"/>
    <w:rsid w:val="00C3438D"/>
    <w:rsid w:val="00C3551A"/>
    <w:rsid w:val="00C35ACE"/>
    <w:rsid w:val="00C35EA1"/>
    <w:rsid w:val="00C36639"/>
    <w:rsid w:val="00C37132"/>
    <w:rsid w:val="00C3772A"/>
    <w:rsid w:val="00C402E0"/>
    <w:rsid w:val="00C40F99"/>
    <w:rsid w:val="00C41EAD"/>
    <w:rsid w:val="00C422DF"/>
    <w:rsid w:val="00C4279A"/>
    <w:rsid w:val="00C4379C"/>
    <w:rsid w:val="00C449E1"/>
    <w:rsid w:val="00C45217"/>
    <w:rsid w:val="00C4529F"/>
    <w:rsid w:val="00C46295"/>
    <w:rsid w:val="00C46815"/>
    <w:rsid w:val="00C46C53"/>
    <w:rsid w:val="00C46E19"/>
    <w:rsid w:val="00C4712C"/>
    <w:rsid w:val="00C47C3B"/>
    <w:rsid w:val="00C50252"/>
    <w:rsid w:val="00C5164A"/>
    <w:rsid w:val="00C5179A"/>
    <w:rsid w:val="00C52136"/>
    <w:rsid w:val="00C5246F"/>
    <w:rsid w:val="00C5247A"/>
    <w:rsid w:val="00C53F9C"/>
    <w:rsid w:val="00C540A0"/>
    <w:rsid w:val="00C543E5"/>
    <w:rsid w:val="00C545E7"/>
    <w:rsid w:val="00C552D1"/>
    <w:rsid w:val="00C55DEE"/>
    <w:rsid w:val="00C56B17"/>
    <w:rsid w:val="00C56BC5"/>
    <w:rsid w:val="00C573FD"/>
    <w:rsid w:val="00C57530"/>
    <w:rsid w:val="00C607B5"/>
    <w:rsid w:val="00C60F13"/>
    <w:rsid w:val="00C61D63"/>
    <w:rsid w:val="00C6243F"/>
    <w:rsid w:val="00C63505"/>
    <w:rsid w:val="00C638E6"/>
    <w:rsid w:val="00C63FDF"/>
    <w:rsid w:val="00C64008"/>
    <w:rsid w:val="00C64F7D"/>
    <w:rsid w:val="00C657CD"/>
    <w:rsid w:val="00C65DB6"/>
    <w:rsid w:val="00C676CD"/>
    <w:rsid w:val="00C67B74"/>
    <w:rsid w:val="00C67D09"/>
    <w:rsid w:val="00C713FF"/>
    <w:rsid w:val="00C7156B"/>
    <w:rsid w:val="00C718CE"/>
    <w:rsid w:val="00C71A7F"/>
    <w:rsid w:val="00C71FA5"/>
    <w:rsid w:val="00C720D3"/>
    <w:rsid w:val="00C7378B"/>
    <w:rsid w:val="00C744E2"/>
    <w:rsid w:val="00C75426"/>
    <w:rsid w:val="00C755DF"/>
    <w:rsid w:val="00C765F7"/>
    <w:rsid w:val="00C76BF6"/>
    <w:rsid w:val="00C77254"/>
    <w:rsid w:val="00C7733A"/>
    <w:rsid w:val="00C802CE"/>
    <w:rsid w:val="00C81597"/>
    <w:rsid w:val="00C81A7B"/>
    <w:rsid w:val="00C820E4"/>
    <w:rsid w:val="00C825AE"/>
    <w:rsid w:val="00C839FC"/>
    <w:rsid w:val="00C84BAA"/>
    <w:rsid w:val="00C84CAE"/>
    <w:rsid w:val="00C853C6"/>
    <w:rsid w:val="00C8547A"/>
    <w:rsid w:val="00C85DE7"/>
    <w:rsid w:val="00C87FA4"/>
    <w:rsid w:val="00C90849"/>
    <w:rsid w:val="00C90B2F"/>
    <w:rsid w:val="00C90FD8"/>
    <w:rsid w:val="00C9122B"/>
    <w:rsid w:val="00C92F02"/>
    <w:rsid w:val="00C93960"/>
    <w:rsid w:val="00C93BED"/>
    <w:rsid w:val="00C93C30"/>
    <w:rsid w:val="00C9489F"/>
    <w:rsid w:val="00C948AE"/>
    <w:rsid w:val="00C950CD"/>
    <w:rsid w:val="00C958DD"/>
    <w:rsid w:val="00C9678B"/>
    <w:rsid w:val="00C97DBF"/>
    <w:rsid w:val="00CA0247"/>
    <w:rsid w:val="00CA061F"/>
    <w:rsid w:val="00CA163C"/>
    <w:rsid w:val="00CA16F6"/>
    <w:rsid w:val="00CA277D"/>
    <w:rsid w:val="00CA2FA1"/>
    <w:rsid w:val="00CA2FE6"/>
    <w:rsid w:val="00CA368A"/>
    <w:rsid w:val="00CA50D9"/>
    <w:rsid w:val="00CA555B"/>
    <w:rsid w:val="00CA5AFF"/>
    <w:rsid w:val="00CA65AB"/>
    <w:rsid w:val="00CA76E9"/>
    <w:rsid w:val="00CA7753"/>
    <w:rsid w:val="00CB0339"/>
    <w:rsid w:val="00CB1A08"/>
    <w:rsid w:val="00CB1A62"/>
    <w:rsid w:val="00CB24AF"/>
    <w:rsid w:val="00CB3FEE"/>
    <w:rsid w:val="00CB5239"/>
    <w:rsid w:val="00CB549D"/>
    <w:rsid w:val="00CB6FD0"/>
    <w:rsid w:val="00CB766A"/>
    <w:rsid w:val="00CC168B"/>
    <w:rsid w:val="00CC199A"/>
    <w:rsid w:val="00CC1D34"/>
    <w:rsid w:val="00CC1F4F"/>
    <w:rsid w:val="00CC2E11"/>
    <w:rsid w:val="00CC309F"/>
    <w:rsid w:val="00CC3639"/>
    <w:rsid w:val="00CC390B"/>
    <w:rsid w:val="00CC3F99"/>
    <w:rsid w:val="00CC49A5"/>
    <w:rsid w:val="00CC4B1D"/>
    <w:rsid w:val="00CC4C1D"/>
    <w:rsid w:val="00CC5AC5"/>
    <w:rsid w:val="00CC5C1C"/>
    <w:rsid w:val="00CC6B5D"/>
    <w:rsid w:val="00CC71CF"/>
    <w:rsid w:val="00CD0278"/>
    <w:rsid w:val="00CD1041"/>
    <w:rsid w:val="00CD11AE"/>
    <w:rsid w:val="00CD130E"/>
    <w:rsid w:val="00CD14A8"/>
    <w:rsid w:val="00CD2299"/>
    <w:rsid w:val="00CD270B"/>
    <w:rsid w:val="00CD2C72"/>
    <w:rsid w:val="00CD3A0B"/>
    <w:rsid w:val="00CD4F04"/>
    <w:rsid w:val="00CD55B5"/>
    <w:rsid w:val="00CD5F52"/>
    <w:rsid w:val="00CD68B9"/>
    <w:rsid w:val="00CD77C1"/>
    <w:rsid w:val="00CD7A0A"/>
    <w:rsid w:val="00CE0D2F"/>
    <w:rsid w:val="00CE1717"/>
    <w:rsid w:val="00CE3A08"/>
    <w:rsid w:val="00CE3CF8"/>
    <w:rsid w:val="00CE538B"/>
    <w:rsid w:val="00CE5AFD"/>
    <w:rsid w:val="00CE5CB5"/>
    <w:rsid w:val="00CE6105"/>
    <w:rsid w:val="00CE6222"/>
    <w:rsid w:val="00CE7D22"/>
    <w:rsid w:val="00CF089A"/>
    <w:rsid w:val="00CF0DEB"/>
    <w:rsid w:val="00CF1B57"/>
    <w:rsid w:val="00CF2093"/>
    <w:rsid w:val="00CF2E5D"/>
    <w:rsid w:val="00CF3981"/>
    <w:rsid w:val="00CF3DAB"/>
    <w:rsid w:val="00CF53D1"/>
    <w:rsid w:val="00CF624D"/>
    <w:rsid w:val="00CF6605"/>
    <w:rsid w:val="00CF6895"/>
    <w:rsid w:val="00CF69D5"/>
    <w:rsid w:val="00D00852"/>
    <w:rsid w:val="00D00A18"/>
    <w:rsid w:val="00D0216D"/>
    <w:rsid w:val="00D02225"/>
    <w:rsid w:val="00D024DB"/>
    <w:rsid w:val="00D02DC9"/>
    <w:rsid w:val="00D03196"/>
    <w:rsid w:val="00D035FF"/>
    <w:rsid w:val="00D03EBB"/>
    <w:rsid w:val="00D0468A"/>
    <w:rsid w:val="00D04971"/>
    <w:rsid w:val="00D0557C"/>
    <w:rsid w:val="00D05916"/>
    <w:rsid w:val="00D0605C"/>
    <w:rsid w:val="00D0662E"/>
    <w:rsid w:val="00D07678"/>
    <w:rsid w:val="00D100EA"/>
    <w:rsid w:val="00D10612"/>
    <w:rsid w:val="00D11007"/>
    <w:rsid w:val="00D1174C"/>
    <w:rsid w:val="00D11E74"/>
    <w:rsid w:val="00D11FC6"/>
    <w:rsid w:val="00D122F6"/>
    <w:rsid w:val="00D1329A"/>
    <w:rsid w:val="00D136EA"/>
    <w:rsid w:val="00D13A57"/>
    <w:rsid w:val="00D14CB4"/>
    <w:rsid w:val="00D163FF"/>
    <w:rsid w:val="00D1646C"/>
    <w:rsid w:val="00D16629"/>
    <w:rsid w:val="00D16810"/>
    <w:rsid w:val="00D173EC"/>
    <w:rsid w:val="00D20C0F"/>
    <w:rsid w:val="00D2117A"/>
    <w:rsid w:val="00D21573"/>
    <w:rsid w:val="00D21F71"/>
    <w:rsid w:val="00D22C57"/>
    <w:rsid w:val="00D23457"/>
    <w:rsid w:val="00D23934"/>
    <w:rsid w:val="00D23E69"/>
    <w:rsid w:val="00D23EC2"/>
    <w:rsid w:val="00D24638"/>
    <w:rsid w:val="00D2486B"/>
    <w:rsid w:val="00D24F64"/>
    <w:rsid w:val="00D254E2"/>
    <w:rsid w:val="00D26C3F"/>
    <w:rsid w:val="00D27AEA"/>
    <w:rsid w:val="00D27E30"/>
    <w:rsid w:val="00D30463"/>
    <w:rsid w:val="00D30945"/>
    <w:rsid w:val="00D310E2"/>
    <w:rsid w:val="00D31699"/>
    <w:rsid w:val="00D31B52"/>
    <w:rsid w:val="00D31EC3"/>
    <w:rsid w:val="00D32CA3"/>
    <w:rsid w:val="00D330DB"/>
    <w:rsid w:val="00D3523E"/>
    <w:rsid w:val="00D35DA9"/>
    <w:rsid w:val="00D35F51"/>
    <w:rsid w:val="00D366C6"/>
    <w:rsid w:val="00D36E6A"/>
    <w:rsid w:val="00D378D0"/>
    <w:rsid w:val="00D37A87"/>
    <w:rsid w:val="00D37D07"/>
    <w:rsid w:val="00D40068"/>
    <w:rsid w:val="00D40279"/>
    <w:rsid w:val="00D41E42"/>
    <w:rsid w:val="00D4202F"/>
    <w:rsid w:val="00D431AA"/>
    <w:rsid w:val="00D4360D"/>
    <w:rsid w:val="00D43923"/>
    <w:rsid w:val="00D43A6F"/>
    <w:rsid w:val="00D4532E"/>
    <w:rsid w:val="00D453D6"/>
    <w:rsid w:val="00D467B6"/>
    <w:rsid w:val="00D46A5E"/>
    <w:rsid w:val="00D4747C"/>
    <w:rsid w:val="00D474ED"/>
    <w:rsid w:val="00D47867"/>
    <w:rsid w:val="00D5052B"/>
    <w:rsid w:val="00D5090E"/>
    <w:rsid w:val="00D51AED"/>
    <w:rsid w:val="00D51BC9"/>
    <w:rsid w:val="00D5315D"/>
    <w:rsid w:val="00D536CC"/>
    <w:rsid w:val="00D53E25"/>
    <w:rsid w:val="00D54BF2"/>
    <w:rsid w:val="00D54FEA"/>
    <w:rsid w:val="00D5505B"/>
    <w:rsid w:val="00D55199"/>
    <w:rsid w:val="00D559C6"/>
    <w:rsid w:val="00D560AF"/>
    <w:rsid w:val="00D561CE"/>
    <w:rsid w:val="00D5665A"/>
    <w:rsid w:val="00D56A8E"/>
    <w:rsid w:val="00D56DDF"/>
    <w:rsid w:val="00D56EE9"/>
    <w:rsid w:val="00D604D3"/>
    <w:rsid w:val="00D60D85"/>
    <w:rsid w:val="00D61952"/>
    <w:rsid w:val="00D61A24"/>
    <w:rsid w:val="00D61EB6"/>
    <w:rsid w:val="00D625B4"/>
    <w:rsid w:val="00D633CA"/>
    <w:rsid w:val="00D63783"/>
    <w:rsid w:val="00D63881"/>
    <w:rsid w:val="00D63D61"/>
    <w:rsid w:val="00D64446"/>
    <w:rsid w:val="00D64D71"/>
    <w:rsid w:val="00D651F0"/>
    <w:rsid w:val="00D65654"/>
    <w:rsid w:val="00D65658"/>
    <w:rsid w:val="00D668F5"/>
    <w:rsid w:val="00D66EF6"/>
    <w:rsid w:val="00D702A7"/>
    <w:rsid w:val="00D7367D"/>
    <w:rsid w:val="00D741A2"/>
    <w:rsid w:val="00D747A0"/>
    <w:rsid w:val="00D748D7"/>
    <w:rsid w:val="00D74F4D"/>
    <w:rsid w:val="00D75905"/>
    <w:rsid w:val="00D75B3D"/>
    <w:rsid w:val="00D75E03"/>
    <w:rsid w:val="00D7609E"/>
    <w:rsid w:val="00D76362"/>
    <w:rsid w:val="00D7684D"/>
    <w:rsid w:val="00D76CD7"/>
    <w:rsid w:val="00D77CB9"/>
    <w:rsid w:val="00D8009E"/>
    <w:rsid w:val="00D807A4"/>
    <w:rsid w:val="00D80E4C"/>
    <w:rsid w:val="00D81E68"/>
    <w:rsid w:val="00D8230D"/>
    <w:rsid w:val="00D825AE"/>
    <w:rsid w:val="00D82906"/>
    <w:rsid w:val="00D82E40"/>
    <w:rsid w:val="00D82F80"/>
    <w:rsid w:val="00D83053"/>
    <w:rsid w:val="00D8347C"/>
    <w:rsid w:val="00D8372C"/>
    <w:rsid w:val="00D846B1"/>
    <w:rsid w:val="00D84E7B"/>
    <w:rsid w:val="00D8606C"/>
    <w:rsid w:val="00D9086C"/>
    <w:rsid w:val="00D90882"/>
    <w:rsid w:val="00D90FA6"/>
    <w:rsid w:val="00D93311"/>
    <w:rsid w:val="00D9461E"/>
    <w:rsid w:val="00D95376"/>
    <w:rsid w:val="00D9592B"/>
    <w:rsid w:val="00D95B86"/>
    <w:rsid w:val="00D9644B"/>
    <w:rsid w:val="00D97540"/>
    <w:rsid w:val="00D975B3"/>
    <w:rsid w:val="00D97E73"/>
    <w:rsid w:val="00D97F55"/>
    <w:rsid w:val="00DA164D"/>
    <w:rsid w:val="00DA1B75"/>
    <w:rsid w:val="00DA2009"/>
    <w:rsid w:val="00DA318F"/>
    <w:rsid w:val="00DA341D"/>
    <w:rsid w:val="00DA34D2"/>
    <w:rsid w:val="00DA3870"/>
    <w:rsid w:val="00DA43C7"/>
    <w:rsid w:val="00DA4453"/>
    <w:rsid w:val="00DA58CE"/>
    <w:rsid w:val="00DA6191"/>
    <w:rsid w:val="00DA72AC"/>
    <w:rsid w:val="00DA7AAB"/>
    <w:rsid w:val="00DB001A"/>
    <w:rsid w:val="00DB0E53"/>
    <w:rsid w:val="00DB0F38"/>
    <w:rsid w:val="00DB166D"/>
    <w:rsid w:val="00DB36C3"/>
    <w:rsid w:val="00DB3AB4"/>
    <w:rsid w:val="00DB3D54"/>
    <w:rsid w:val="00DB4023"/>
    <w:rsid w:val="00DB45D7"/>
    <w:rsid w:val="00DB4633"/>
    <w:rsid w:val="00DB589B"/>
    <w:rsid w:val="00DB6836"/>
    <w:rsid w:val="00DB74AF"/>
    <w:rsid w:val="00DB77B2"/>
    <w:rsid w:val="00DB7998"/>
    <w:rsid w:val="00DC07D8"/>
    <w:rsid w:val="00DC0C32"/>
    <w:rsid w:val="00DC0D16"/>
    <w:rsid w:val="00DC0FEE"/>
    <w:rsid w:val="00DC12DA"/>
    <w:rsid w:val="00DC1364"/>
    <w:rsid w:val="00DC23B0"/>
    <w:rsid w:val="00DC3EFE"/>
    <w:rsid w:val="00DC4493"/>
    <w:rsid w:val="00DC48F5"/>
    <w:rsid w:val="00DC7495"/>
    <w:rsid w:val="00DC78ED"/>
    <w:rsid w:val="00DD0747"/>
    <w:rsid w:val="00DD11EE"/>
    <w:rsid w:val="00DD164D"/>
    <w:rsid w:val="00DD1B22"/>
    <w:rsid w:val="00DD2186"/>
    <w:rsid w:val="00DD27F0"/>
    <w:rsid w:val="00DD399F"/>
    <w:rsid w:val="00DD3D44"/>
    <w:rsid w:val="00DD3FA1"/>
    <w:rsid w:val="00DD4C2F"/>
    <w:rsid w:val="00DD5042"/>
    <w:rsid w:val="00DD546F"/>
    <w:rsid w:val="00DD585A"/>
    <w:rsid w:val="00DD617A"/>
    <w:rsid w:val="00DD67B8"/>
    <w:rsid w:val="00DD7465"/>
    <w:rsid w:val="00DD7478"/>
    <w:rsid w:val="00DD74D8"/>
    <w:rsid w:val="00DE02C6"/>
    <w:rsid w:val="00DE038D"/>
    <w:rsid w:val="00DE166A"/>
    <w:rsid w:val="00DE1B9B"/>
    <w:rsid w:val="00DE1BC6"/>
    <w:rsid w:val="00DE2FE5"/>
    <w:rsid w:val="00DE3233"/>
    <w:rsid w:val="00DE3868"/>
    <w:rsid w:val="00DE40AE"/>
    <w:rsid w:val="00DE4D5B"/>
    <w:rsid w:val="00DE4DEB"/>
    <w:rsid w:val="00DE6180"/>
    <w:rsid w:val="00DE6D34"/>
    <w:rsid w:val="00DE6E1A"/>
    <w:rsid w:val="00DE74B9"/>
    <w:rsid w:val="00DE7843"/>
    <w:rsid w:val="00DE790B"/>
    <w:rsid w:val="00DE7B1B"/>
    <w:rsid w:val="00DF3109"/>
    <w:rsid w:val="00DF430B"/>
    <w:rsid w:val="00DF474C"/>
    <w:rsid w:val="00DF4D49"/>
    <w:rsid w:val="00DF565B"/>
    <w:rsid w:val="00DF5AA5"/>
    <w:rsid w:val="00DF5AA8"/>
    <w:rsid w:val="00DF5EC8"/>
    <w:rsid w:val="00DF5FFA"/>
    <w:rsid w:val="00DF65CA"/>
    <w:rsid w:val="00DF685B"/>
    <w:rsid w:val="00DF6C98"/>
    <w:rsid w:val="00DF73E7"/>
    <w:rsid w:val="00DF74D4"/>
    <w:rsid w:val="00DF7FA7"/>
    <w:rsid w:val="00E0048A"/>
    <w:rsid w:val="00E0092A"/>
    <w:rsid w:val="00E01204"/>
    <w:rsid w:val="00E0176F"/>
    <w:rsid w:val="00E023B1"/>
    <w:rsid w:val="00E0398A"/>
    <w:rsid w:val="00E03DD5"/>
    <w:rsid w:val="00E04B19"/>
    <w:rsid w:val="00E04E26"/>
    <w:rsid w:val="00E05AA0"/>
    <w:rsid w:val="00E06718"/>
    <w:rsid w:val="00E100E5"/>
    <w:rsid w:val="00E105E6"/>
    <w:rsid w:val="00E10724"/>
    <w:rsid w:val="00E10A56"/>
    <w:rsid w:val="00E11806"/>
    <w:rsid w:val="00E11B1A"/>
    <w:rsid w:val="00E12372"/>
    <w:rsid w:val="00E12381"/>
    <w:rsid w:val="00E1247B"/>
    <w:rsid w:val="00E13D0C"/>
    <w:rsid w:val="00E13FD9"/>
    <w:rsid w:val="00E14099"/>
    <w:rsid w:val="00E14E84"/>
    <w:rsid w:val="00E15B4B"/>
    <w:rsid w:val="00E15D71"/>
    <w:rsid w:val="00E16A88"/>
    <w:rsid w:val="00E17BFC"/>
    <w:rsid w:val="00E17D06"/>
    <w:rsid w:val="00E201C9"/>
    <w:rsid w:val="00E21CBD"/>
    <w:rsid w:val="00E21D07"/>
    <w:rsid w:val="00E21ECA"/>
    <w:rsid w:val="00E22901"/>
    <w:rsid w:val="00E22D14"/>
    <w:rsid w:val="00E233DD"/>
    <w:rsid w:val="00E23A6E"/>
    <w:rsid w:val="00E240E9"/>
    <w:rsid w:val="00E24EFA"/>
    <w:rsid w:val="00E25B7A"/>
    <w:rsid w:val="00E25F8C"/>
    <w:rsid w:val="00E2673D"/>
    <w:rsid w:val="00E26BD0"/>
    <w:rsid w:val="00E27A2E"/>
    <w:rsid w:val="00E316DB"/>
    <w:rsid w:val="00E31A12"/>
    <w:rsid w:val="00E332ED"/>
    <w:rsid w:val="00E33DB0"/>
    <w:rsid w:val="00E3502F"/>
    <w:rsid w:val="00E3565E"/>
    <w:rsid w:val="00E36598"/>
    <w:rsid w:val="00E3682E"/>
    <w:rsid w:val="00E36EC8"/>
    <w:rsid w:val="00E37CE1"/>
    <w:rsid w:val="00E400D6"/>
    <w:rsid w:val="00E4011F"/>
    <w:rsid w:val="00E4075A"/>
    <w:rsid w:val="00E407E5"/>
    <w:rsid w:val="00E40E38"/>
    <w:rsid w:val="00E4148F"/>
    <w:rsid w:val="00E4164C"/>
    <w:rsid w:val="00E41FA1"/>
    <w:rsid w:val="00E42048"/>
    <w:rsid w:val="00E423CC"/>
    <w:rsid w:val="00E4247E"/>
    <w:rsid w:val="00E42791"/>
    <w:rsid w:val="00E42C96"/>
    <w:rsid w:val="00E42F9A"/>
    <w:rsid w:val="00E435B1"/>
    <w:rsid w:val="00E448C3"/>
    <w:rsid w:val="00E45066"/>
    <w:rsid w:val="00E45C22"/>
    <w:rsid w:val="00E4627A"/>
    <w:rsid w:val="00E50601"/>
    <w:rsid w:val="00E50677"/>
    <w:rsid w:val="00E507DE"/>
    <w:rsid w:val="00E50C70"/>
    <w:rsid w:val="00E50DA4"/>
    <w:rsid w:val="00E51153"/>
    <w:rsid w:val="00E51183"/>
    <w:rsid w:val="00E513B8"/>
    <w:rsid w:val="00E5188E"/>
    <w:rsid w:val="00E52A01"/>
    <w:rsid w:val="00E537A4"/>
    <w:rsid w:val="00E53838"/>
    <w:rsid w:val="00E547C4"/>
    <w:rsid w:val="00E54942"/>
    <w:rsid w:val="00E54F51"/>
    <w:rsid w:val="00E54F83"/>
    <w:rsid w:val="00E55106"/>
    <w:rsid w:val="00E5668A"/>
    <w:rsid w:val="00E60F1F"/>
    <w:rsid w:val="00E6102A"/>
    <w:rsid w:val="00E61481"/>
    <w:rsid w:val="00E6214E"/>
    <w:rsid w:val="00E622D2"/>
    <w:rsid w:val="00E623DC"/>
    <w:rsid w:val="00E63476"/>
    <w:rsid w:val="00E63A6A"/>
    <w:rsid w:val="00E649F5"/>
    <w:rsid w:val="00E64C54"/>
    <w:rsid w:val="00E65825"/>
    <w:rsid w:val="00E6586E"/>
    <w:rsid w:val="00E658BB"/>
    <w:rsid w:val="00E65A35"/>
    <w:rsid w:val="00E65E49"/>
    <w:rsid w:val="00E65E74"/>
    <w:rsid w:val="00E660E1"/>
    <w:rsid w:val="00E66A2D"/>
    <w:rsid w:val="00E66D64"/>
    <w:rsid w:val="00E66DD3"/>
    <w:rsid w:val="00E67494"/>
    <w:rsid w:val="00E7030A"/>
    <w:rsid w:val="00E70C4D"/>
    <w:rsid w:val="00E71F4E"/>
    <w:rsid w:val="00E729A1"/>
    <w:rsid w:val="00E72B58"/>
    <w:rsid w:val="00E72C7F"/>
    <w:rsid w:val="00E73831"/>
    <w:rsid w:val="00E746C1"/>
    <w:rsid w:val="00E7471E"/>
    <w:rsid w:val="00E74AD1"/>
    <w:rsid w:val="00E7684C"/>
    <w:rsid w:val="00E76E25"/>
    <w:rsid w:val="00E76EAC"/>
    <w:rsid w:val="00E80730"/>
    <w:rsid w:val="00E8092A"/>
    <w:rsid w:val="00E812A3"/>
    <w:rsid w:val="00E815EC"/>
    <w:rsid w:val="00E816D4"/>
    <w:rsid w:val="00E82199"/>
    <w:rsid w:val="00E83A4C"/>
    <w:rsid w:val="00E83E25"/>
    <w:rsid w:val="00E84DED"/>
    <w:rsid w:val="00E85D03"/>
    <w:rsid w:val="00E86806"/>
    <w:rsid w:val="00E87649"/>
    <w:rsid w:val="00E90C3F"/>
    <w:rsid w:val="00E911DC"/>
    <w:rsid w:val="00E9278E"/>
    <w:rsid w:val="00E92E49"/>
    <w:rsid w:val="00E932A4"/>
    <w:rsid w:val="00E93934"/>
    <w:rsid w:val="00E93BDD"/>
    <w:rsid w:val="00E93C4A"/>
    <w:rsid w:val="00E93CCB"/>
    <w:rsid w:val="00E95582"/>
    <w:rsid w:val="00EA0FCB"/>
    <w:rsid w:val="00EA121F"/>
    <w:rsid w:val="00EA12E8"/>
    <w:rsid w:val="00EA136D"/>
    <w:rsid w:val="00EA1BFD"/>
    <w:rsid w:val="00EA1C52"/>
    <w:rsid w:val="00EA216B"/>
    <w:rsid w:val="00EA26F9"/>
    <w:rsid w:val="00EA2B35"/>
    <w:rsid w:val="00EA34B2"/>
    <w:rsid w:val="00EA35A9"/>
    <w:rsid w:val="00EA3973"/>
    <w:rsid w:val="00EA3A05"/>
    <w:rsid w:val="00EA3C7F"/>
    <w:rsid w:val="00EA4E1B"/>
    <w:rsid w:val="00EA509C"/>
    <w:rsid w:val="00EA5894"/>
    <w:rsid w:val="00EA5F28"/>
    <w:rsid w:val="00EA688E"/>
    <w:rsid w:val="00EA69FB"/>
    <w:rsid w:val="00EA6F09"/>
    <w:rsid w:val="00EA6F36"/>
    <w:rsid w:val="00EA75D7"/>
    <w:rsid w:val="00EA7D62"/>
    <w:rsid w:val="00EB05E1"/>
    <w:rsid w:val="00EB0EFA"/>
    <w:rsid w:val="00EB1528"/>
    <w:rsid w:val="00EB1720"/>
    <w:rsid w:val="00EB173C"/>
    <w:rsid w:val="00EB19EE"/>
    <w:rsid w:val="00EB30C3"/>
    <w:rsid w:val="00EB367F"/>
    <w:rsid w:val="00EB3916"/>
    <w:rsid w:val="00EB4868"/>
    <w:rsid w:val="00EB5398"/>
    <w:rsid w:val="00EB5507"/>
    <w:rsid w:val="00EB5F0B"/>
    <w:rsid w:val="00EB5F97"/>
    <w:rsid w:val="00EB623E"/>
    <w:rsid w:val="00EB688D"/>
    <w:rsid w:val="00EB77DB"/>
    <w:rsid w:val="00EB7B7B"/>
    <w:rsid w:val="00EC0518"/>
    <w:rsid w:val="00EC0640"/>
    <w:rsid w:val="00EC078F"/>
    <w:rsid w:val="00EC295F"/>
    <w:rsid w:val="00EC301B"/>
    <w:rsid w:val="00EC31B3"/>
    <w:rsid w:val="00EC321A"/>
    <w:rsid w:val="00EC34CE"/>
    <w:rsid w:val="00EC3998"/>
    <w:rsid w:val="00EC3BBA"/>
    <w:rsid w:val="00EC3D6D"/>
    <w:rsid w:val="00EC4500"/>
    <w:rsid w:val="00EC4AB8"/>
    <w:rsid w:val="00EC5713"/>
    <w:rsid w:val="00EC5CA5"/>
    <w:rsid w:val="00EC5ECC"/>
    <w:rsid w:val="00EC5F57"/>
    <w:rsid w:val="00EC64A7"/>
    <w:rsid w:val="00EC6560"/>
    <w:rsid w:val="00EC6CAD"/>
    <w:rsid w:val="00EC6D6B"/>
    <w:rsid w:val="00EC779F"/>
    <w:rsid w:val="00EC77C0"/>
    <w:rsid w:val="00EC78B7"/>
    <w:rsid w:val="00EC78D7"/>
    <w:rsid w:val="00EC7EAD"/>
    <w:rsid w:val="00ED139D"/>
    <w:rsid w:val="00ED17F0"/>
    <w:rsid w:val="00ED1CAB"/>
    <w:rsid w:val="00ED1EA0"/>
    <w:rsid w:val="00ED2294"/>
    <w:rsid w:val="00ED22D9"/>
    <w:rsid w:val="00ED2DC1"/>
    <w:rsid w:val="00ED34BB"/>
    <w:rsid w:val="00ED40E0"/>
    <w:rsid w:val="00ED5B2D"/>
    <w:rsid w:val="00ED718F"/>
    <w:rsid w:val="00ED784A"/>
    <w:rsid w:val="00EE01EC"/>
    <w:rsid w:val="00EE1236"/>
    <w:rsid w:val="00EE126D"/>
    <w:rsid w:val="00EE13B3"/>
    <w:rsid w:val="00EE1612"/>
    <w:rsid w:val="00EE1C1F"/>
    <w:rsid w:val="00EE1FFB"/>
    <w:rsid w:val="00EE31DB"/>
    <w:rsid w:val="00EE495C"/>
    <w:rsid w:val="00EE4C9D"/>
    <w:rsid w:val="00EE4D2F"/>
    <w:rsid w:val="00EE4D76"/>
    <w:rsid w:val="00EE5696"/>
    <w:rsid w:val="00EE7367"/>
    <w:rsid w:val="00EE737C"/>
    <w:rsid w:val="00EE761B"/>
    <w:rsid w:val="00EF09DA"/>
    <w:rsid w:val="00EF0A2E"/>
    <w:rsid w:val="00EF0EFE"/>
    <w:rsid w:val="00EF165A"/>
    <w:rsid w:val="00EF1F09"/>
    <w:rsid w:val="00EF2D9A"/>
    <w:rsid w:val="00EF31BD"/>
    <w:rsid w:val="00EF3739"/>
    <w:rsid w:val="00EF3E60"/>
    <w:rsid w:val="00EF4280"/>
    <w:rsid w:val="00EF45B8"/>
    <w:rsid w:val="00EF46DB"/>
    <w:rsid w:val="00EF48F5"/>
    <w:rsid w:val="00EF4E18"/>
    <w:rsid w:val="00EF5D13"/>
    <w:rsid w:val="00EF6809"/>
    <w:rsid w:val="00EF6E0A"/>
    <w:rsid w:val="00F0038C"/>
    <w:rsid w:val="00F00DAA"/>
    <w:rsid w:val="00F01238"/>
    <w:rsid w:val="00F01476"/>
    <w:rsid w:val="00F021A4"/>
    <w:rsid w:val="00F0276D"/>
    <w:rsid w:val="00F02ACB"/>
    <w:rsid w:val="00F02DBE"/>
    <w:rsid w:val="00F02E88"/>
    <w:rsid w:val="00F0406A"/>
    <w:rsid w:val="00F04D85"/>
    <w:rsid w:val="00F05802"/>
    <w:rsid w:val="00F05D25"/>
    <w:rsid w:val="00F05DD0"/>
    <w:rsid w:val="00F06446"/>
    <w:rsid w:val="00F06A54"/>
    <w:rsid w:val="00F06E69"/>
    <w:rsid w:val="00F071F2"/>
    <w:rsid w:val="00F07B3E"/>
    <w:rsid w:val="00F10B69"/>
    <w:rsid w:val="00F10C4E"/>
    <w:rsid w:val="00F12321"/>
    <w:rsid w:val="00F127A7"/>
    <w:rsid w:val="00F12AB7"/>
    <w:rsid w:val="00F12C7D"/>
    <w:rsid w:val="00F12D39"/>
    <w:rsid w:val="00F14113"/>
    <w:rsid w:val="00F142A1"/>
    <w:rsid w:val="00F1460B"/>
    <w:rsid w:val="00F168B9"/>
    <w:rsid w:val="00F1745D"/>
    <w:rsid w:val="00F201D7"/>
    <w:rsid w:val="00F20AD4"/>
    <w:rsid w:val="00F20DCA"/>
    <w:rsid w:val="00F215E4"/>
    <w:rsid w:val="00F21D34"/>
    <w:rsid w:val="00F22ADB"/>
    <w:rsid w:val="00F22C28"/>
    <w:rsid w:val="00F22EFC"/>
    <w:rsid w:val="00F2462F"/>
    <w:rsid w:val="00F25094"/>
    <w:rsid w:val="00F25704"/>
    <w:rsid w:val="00F30160"/>
    <w:rsid w:val="00F31038"/>
    <w:rsid w:val="00F31979"/>
    <w:rsid w:val="00F326DD"/>
    <w:rsid w:val="00F333BB"/>
    <w:rsid w:val="00F3389F"/>
    <w:rsid w:val="00F33921"/>
    <w:rsid w:val="00F33D63"/>
    <w:rsid w:val="00F33F88"/>
    <w:rsid w:val="00F343E8"/>
    <w:rsid w:val="00F35019"/>
    <w:rsid w:val="00F3519E"/>
    <w:rsid w:val="00F354C2"/>
    <w:rsid w:val="00F3591C"/>
    <w:rsid w:val="00F35AFF"/>
    <w:rsid w:val="00F363A4"/>
    <w:rsid w:val="00F363CF"/>
    <w:rsid w:val="00F364CA"/>
    <w:rsid w:val="00F36C70"/>
    <w:rsid w:val="00F37281"/>
    <w:rsid w:val="00F3767F"/>
    <w:rsid w:val="00F37F9D"/>
    <w:rsid w:val="00F40C29"/>
    <w:rsid w:val="00F40DE3"/>
    <w:rsid w:val="00F41AE5"/>
    <w:rsid w:val="00F42227"/>
    <w:rsid w:val="00F42542"/>
    <w:rsid w:val="00F4315F"/>
    <w:rsid w:val="00F4377D"/>
    <w:rsid w:val="00F440C1"/>
    <w:rsid w:val="00F44AAB"/>
    <w:rsid w:val="00F44C7E"/>
    <w:rsid w:val="00F45643"/>
    <w:rsid w:val="00F45D9D"/>
    <w:rsid w:val="00F46295"/>
    <w:rsid w:val="00F462F1"/>
    <w:rsid w:val="00F4674B"/>
    <w:rsid w:val="00F47591"/>
    <w:rsid w:val="00F477D0"/>
    <w:rsid w:val="00F479F4"/>
    <w:rsid w:val="00F50390"/>
    <w:rsid w:val="00F506D1"/>
    <w:rsid w:val="00F50739"/>
    <w:rsid w:val="00F50CC4"/>
    <w:rsid w:val="00F50FC5"/>
    <w:rsid w:val="00F51063"/>
    <w:rsid w:val="00F51B1B"/>
    <w:rsid w:val="00F52060"/>
    <w:rsid w:val="00F5295B"/>
    <w:rsid w:val="00F531FD"/>
    <w:rsid w:val="00F5327D"/>
    <w:rsid w:val="00F53E0F"/>
    <w:rsid w:val="00F540FF"/>
    <w:rsid w:val="00F544CF"/>
    <w:rsid w:val="00F549B9"/>
    <w:rsid w:val="00F54E94"/>
    <w:rsid w:val="00F552E3"/>
    <w:rsid w:val="00F5586D"/>
    <w:rsid w:val="00F55C55"/>
    <w:rsid w:val="00F56209"/>
    <w:rsid w:val="00F56BCE"/>
    <w:rsid w:val="00F5741F"/>
    <w:rsid w:val="00F602CB"/>
    <w:rsid w:val="00F60771"/>
    <w:rsid w:val="00F607D3"/>
    <w:rsid w:val="00F6096B"/>
    <w:rsid w:val="00F609CC"/>
    <w:rsid w:val="00F60C07"/>
    <w:rsid w:val="00F62B12"/>
    <w:rsid w:val="00F632EF"/>
    <w:rsid w:val="00F636F8"/>
    <w:rsid w:val="00F64CF5"/>
    <w:rsid w:val="00F65B9F"/>
    <w:rsid w:val="00F676A2"/>
    <w:rsid w:val="00F70458"/>
    <w:rsid w:val="00F71233"/>
    <w:rsid w:val="00F71A31"/>
    <w:rsid w:val="00F71A4E"/>
    <w:rsid w:val="00F725F4"/>
    <w:rsid w:val="00F7287A"/>
    <w:rsid w:val="00F73043"/>
    <w:rsid w:val="00F739B4"/>
    <w:rsid w:val="00F741B5"/>
    <w:rsid w:val="00F7600C"/>
    <w:rsid w:val="00F764A7"/>
    <w:rsid w:val="00F76BB1"/>
    <w:rsid w:val="00F77981"/>
    <w:rsid w:val="00F809AA"/>
    <w:rsid w:val="00F815AC"/>
    <w:rsid w:val="00F82480"/>
    <w:rsid w:val="00F82BD2"/>
    <w:rsid w:val="00F82F33"/>
    <w:rsid w:val="00F83479"/>
    <w:rsid w:val="00F84537"/>
    <w:rsid w:val="00F84EFF"/>
    <w:rsid w:val="00F84F9E"/>
    <w:rsid w:val="00F85617"/>
    <w:rsid w:val="00F86620"/>
    <w:rsid w:val="00F91271"/>
    <w:rsid w:val="00F9130A"/>
    <w:rsid w:val="00F92DDD"/>
    <w:rsid w:val="00F93556"/>
    <w:rsid w:val="00F939E8"/>
    <w:rsid w:val="00F943E8"/>
    <w:rsid w:val="00F945F6"/>
    <w:rsid w:val="00F94ED8"/>
    <w:rsid w:val="00F956FB"/>
    <w:rsid w:val="00F957E6"/>
    <w:rsid w:val="00F95971"/>
    <w:rsid w:val="00F9598D"/>
    <w:rsid w:val="00F9737F"/>
    <w:rsid w:val="00FA005D"/>
    <w:rsid w:val="00FA036F"/>
    <w:rsid w:val="00FA0416"/>
    <w:rsid w:val="00FA0E26"/>
    <w:rsid w:val="00FA0FBD"/>
    <w:rsid w:val="00FA1337"/>
    <w:rsid w:val="00FA19AB"/>
    <w:rsid w:val="00FA1A7D"/>
    <w:rsid w:val="00FA21BD"/>
    <w:rsid w:val="00FA431F"/>
    <w:rsid w:val="00FA6E26"/>
    <w:rsid w:val="00FA7254"/>
    <w:rsid w:val="00FA7342"/>
    <w:rsid w:val="00FA75BA"/>
    <w:rsid w:val="00FA7ACB"/>
    <w:rsid w:val="00FB028C"/>
    <w:rsid w:val="00FB09CA"/>
    <w:rsid w:val="00FB0D37"/>
    <w:rsid w:val="00FB207A"/>
    <w:rsid w:val="00FB21E3"/>
    <w:rsid w:val="00FB2E4B"/>
    <w:rsid w:val="00FB39E4"/>
    <w:rsid w:val="00FB3A34"/>
    <w:rsid w:val="00FB3C75"/>
    <w:rsid w:val="00FB4459"/>
    <w:rsid w:val="00FB4991"/>
    <w:rsid w:val="00FB6524"/>
    <w:rsid w:val="00FB70F9"/>
    <w:rsid w:val="00FB7D9F"/>
    <w:rsid w:val="00FC1B0B"/>
    <w:rsid w:val="00FC255A"/>
    <w:rsid w:val="00FC2D42"/>
    <w:rsid w:val="00FC347F"/>
    <w:rsid w:val="00FC384A"/>
    <w:rsid w:val="00FC4125"/>
    <w:rsid w:val="00FC54AA"/>
    <w:rsid w:val="00FC5B88"/>
    <w:rsid w:val="00FC6105"/>
    <w:rsid w:val="00FC6286"/>
    <w:rsid w:val="00FC7640"/>
    <w:rsid w:val="00FD025E"/>
    <w:rsid w:val="00FD1346"/>
    <w:rsid w:val="00FD3402"/>
    <w:rsid w:val="00FD39B3"/>
    <w:rsid w:val="00FD4B01"/>
    <w:rsid w:val="00FD505E"/>
    <w:rsid w:val="00FD5952"/>
    <w:rsid w:val="00FD63A3"/>
    <w:rsid w:val="00FD63BA"/>
    <w:rsid w:val="00FD7271"/>
    <w:rsid w:val="00FD7402"/>
    <w:rsid w:val="00FD77E9"/>
    <w:rsid w:val="00FD789D"/>
    <w:rsid w:val="00FD7A0C"/>
    <w:rsid w:val="00FE0E26"/>
    <w:rsid w:val="00FE0F35"/>
    <w:rsid w:val="00FE3054"/>
    <w:rsid w:val="00FE5433"/>
    <w:rsid w:val="00FE5746"/>
    <w:rsid w:val="00FE5F56"/>
    <w:rsid w:val="00FE7420"/>
    <w:rsid w:val="00FF11BC"/>
    <w:rsid w:val="00FF2117"/>
    <w:rsid w:val="00FF2623"/>
    <w:rsid w:val="00FF30C0"/>
    <w:rsid w:val="00FF3277"/>
    <w:rsid w:val="00FF3AB0"/>
    <w:rsid w:val="00FF51F9"/>
    <w:rsid w:val="00FF5C7F"/>
    <w:rsid w:val="00FF6775"/>
    <w:rsid w:val="00FF6E57"/>
    <w:rsid w:val="00FF71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40"/>
  </w:style>
  <w:style w:type="paragraph" w:styleId="Heading1">
    <w:name w:val="heading 1"/>
    <w:basedOn w:val="Normal"/>
    <w:next w:val="Normal"/>
    <w:link w:val="Heading1Char"/>
    <w:uiPriority w:val="9"/>
    <w:qFormat/>
    <w:rsid w:val="00E12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4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24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2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24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4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4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4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24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4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4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24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2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2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2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2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24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124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247B"/>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24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24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24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247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247B"/>
    <w:rPr>
      <w:b/>
      <w:bCs/>
    </w:rPr>
  </w:style>
  <w:style w:type="character" w:styleId="Emphasis">
    <w:name w:val="Emphasis"/>
    <w:basedOn w:val="DefaultParagraphFont"/>
    <w:uiPriority w:val="20"/>
    <w:qFormat/>
    <w:rsid w:val="00E1247B"/>
    <w:rPr>
      <w:i/>
      <w:iCs/>
    </w:rPr>
  </w:style>
  <w:style w:type="paragraph" w:styleId="NoSpacing">
    <w:name w:val="No Spacing"/>
    <w:uiPriority w:val="1"/>
    <w:qFormat/>
    <w:rsid w:val="00E1247B"/>
    <w:pPr>
      <w:spacing w:after="0" w:line="240" w:lineRule="auto"/>
    </w:pPr>
  </w:style>
  <w:style w:type="paragraph" w:styleId="ListParagraph">
    <w:name w:val="List Paragraph"/>
    <w:basedOn w:val="Normal"/>
    <w:uiPriority w:val="34"/>
    <w:qFormat/>
    <w:rsid w:val="00E1247B"/>
    <w:pPr>
      <w:ind w:left="720"/>
      <w:contextualSpacing/>
    </w:pPr>
  </w:style>
  <w:style w:type="paragraph" w:styleId="Quote">
    <w:name w:val="Quote"/>
    <w:basedOn w:val="Normal"/>
    <w:next w:val="Normal"/>
    <w:link w:val="QuoteChar"/>
    <w:uiPriority w:val="29"/>
    <w:qFormat/>
    <w:rsid w:val="00E1247B"/>
    <w:rPr>
      <w:i/>
      <w:iCs/>
      <w:color w:val="000000" w:themeColor="text1"/>
    </w:rPr>
  </w:style>
  <w:style w:type="character" w:customStyle="1" w:styleId="QuoteChar">
    <w:name w:val="Quote Char"/>
    <w:basedOn w:val="DefaultParagraphFont"/>
    <w:link w:val="Quote"/>
    <w:uiPriority w:val="29"/>
    <w:rsid w:val="00E1247B"/>
    <w:rPr>
      <w:i/>
      <w:iCs/>
      <w:color w:val="000000" w:themeColor="text1"/>
    </w:rPr>
  </w:style>
  <w:style w:type="paragraph" w:styleId="IntenseQuote">
    <w:name w:val="Intense Quote"/>
    <w:basedOn w:val="Normal"/>
    <w:next w:val="Normal"/>
    <w:link w:val="IntenseQuoteChar"/>
    <w:uiPriority w:val="30"/>
    <w:qFormat/>
    <w:rsid w:val="00E124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247B"/>
    <w:rPr>
      <w:b/>
      <w:bCs/>
      <w:i/>
      <w:iCs/>
      <w:color w:val="4F81BD" w:themeColor="accent1"/>
    </w:rPr>
  </w:style>
  <w:style w:type="character" w:styleId="SubtleEmphasis">
    <w:name w:val="Subtle Emphasis"/>
    <w:basedOn w:val="DefaultParagraphFont"/>
    <w:uiPriority w:val="19"/>
    <w:qFormat/>
    <w:rsid w:val="00E1247B"/>
    <w:rPr>
      <w:i/>
      <w:iCs/>
      <w:color w:val="808080" w:themeColor="text1" w:themeTint="7F"/>
    </w:rPr>
  </w:style>
  <w:style w:type="character" w:styleId="IntenseEmphasis">
    <w:name w:val="Intense Emphasis"/>
    <w:basedOn w:val="DefaultParagraphFont"/>
    <w:uiPriority w:val="21"/>
    <w:qFormat/>
    <w:rsid w:val="00E1247B"/>
    <w:rPr>
      <w:b/>
      <w:bCs/>
      <w:i/>
      <w:iCs/>
      <w:color w:val="4F81BD" w:themeColor="accent1"/>
    </w:rPr>
  </w:style>
  <w:style w:type="character" w:styleId="SubtleReference">
    <w:name w:val="Subtle Reference"/>
    <w:basedOn w:val="DefaultParagraphFont"/>
    <w:uiPriority w:val="31"/>
    <w:qFormat/>
    <w:rsid w:val="00E1247B"/>
    <w:rPr>
      <w:smallCaps/>
      <w:color w:val="C0504D" w:themeColor="accent2"/>
      <w:u w:val="single"/>
    </w:rPr>
  </w:style>
  <w:style w:type="character" w:styleId="IntenseReference">
    <w:name w:val="Intense Reference"/>
    <w:basedOn w:val="DefaultParagraphFont"/>
    <w:uiPriority w:val="32"/>
    <w:qFormat/>
    <w:rsid w:val="00E1247B"/>
    <w:rPr>
      <w:b/>
      <w:bCs/>
      <w:smallCaps/>
      <w:color w:val="C0504D" w:themeColor="accent2"/>
      <w:spacing w:val="5"/>
      <w:u w:val="single"/>
    </w:rPr>
  </w:style>
  <w:style w:type="character" w:styleId="BookTitle">
    <w:name w:val="Book Title"/>
    <w:basedOn w:val="DefaultParagraphFont"/>
    <w:uiPriority w:val="33"/>
    <w:qFormat/>
    <w:rsid w:val="00E1247B"/>
    <w:rPr>
      <w:b/>
      <w:bCs/>
      <w:smallCaps/>
      <w:spacing w:val="5"/>
    </w:rPr>
  </w:style>
  <w:style w:type="paragraph" w:styleId="TOCHeading">
    <w:name w:val="TOC Heading"/>
    <w:basedOn w:val="Heading1"/>
    <w:next w:val="Normal"/>
    <w:uiPriority w:val="39"/>
    <w:semiHidden/>
    <w:unhideWhenUsed/>
    <w:qFormat/>
    <w:rsid w:val="00E1247B"/>
    <w:pPr>
      <w:outlineLvl w:val="9"/>
    </w:pPr>
  </w:style>
  <w:style w:type="character" w:styleId="Hyperlink">
    <w:name w:val="Hyperlink"/>
    <w:basedOn w:val="DefaultParagraphFont"/>
    <w:uiPriority w:val="99"/>
    <w:semiHidden/>
    <w:unhideWhenUsed/>
    <w:rsid w:val="008F1940"/>
    <w:rPr>
      <w:color w:val="0000FF" w:themeColor="hyperlink"/>
      <w:u w:val="single"/>
    </w:rPr>
  </w:style>
  <w:style w:type="paragraph" w:styleId="BalloonText">
    <w:name w:val="Balloon Text"/>
    <w:basedOn w:val="Normal"/>
    <w:link w:val="BalloonTextChar"/>
    <w:uiPriority w:val="99"/>
    <w:semiHidden/>
    <w:unhideWhenUsed/>
    <w:rsid w:val="008F1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940"/>
    <w:rPr>
      <w:rFonts w:ascii="Tahoma" w:hAnsi="Tahoma" w:cs="Tahoma"/>
      <w:sz w:val="16"/>
      <w:szCs w:val="16"/>
    </w:rPr>
  </w:style>
  <w:style w:type="paragraph" w:styleId="Header">
    <w:name w:val="header"/>
    <w:basedOn w:val="Normal"/>
    <w:link w:val="HeaderChar"/>
    <w:uiPriority w:val="99"/>
    <w:unhideWhenUsed/>
    <w:rsid w:val="00E73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3831"/>
  </w:style>
  <w:style w:type="paragraph" w:styleId="Footer">
    <w:name w:val="footer"/>
    <w:basedOn w:val="Normal"/>
    <w:link w:val="FooterChar"/>
    <w:uiPriority w:val="99"/>
    <w:unhideWhenUsed/>
    <w:rsid w:val="00E738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3831"/>
  </w:style>
  <w:style w:type="paragraph" w:customStyle="1" w:styleId="Default">
    <w:name w:val="Default"/>
    <w:rsid w:val="00A529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607271">
      <w:bodyDiv w:val="1"/>
      <w:marLeft w:val="0"/>
      <w:marRight w:val="0"/>
      <w:marTop w:val="0"/>
      <w:marBottom w:val="0"/>
      <w:divBdr>
        <w:top w:val="none" w:sz="0" w:space="0" w:color="auto"/>
        <w:left w:val="none" w:sz="0" w:space="0" w:color="auto"/>
        <w:bottom w:val="none" w:sz="0" w:space="0" w:color="auto"/>
        <w:right w:val="none" w:sz="0" w:space="0" w:color="auto"/>
      </w:divBdr>
    </w:div>
    <w:div w:id="215555894">
      <w:bodyDiv w:val="1"/>
      <w:marLeft w:val="0"/>
      <w:marRight w:val="0"/>
      <w:marTop w:val="0"/>
      <w:marBottom w:val="0"/>
      <w:divBdr>
        <w:top w:val="none" w:sz="0" w:space="0" w:color="auto"/>
        <w:left w:val="none" w:sz="0" w:space="0" w:color="auto"/>
        <w:bottom w:val="none" w:sz="0" w:space="0" w:color="auto"/>
        <w:right w:val="none" w:sz="0" w:space="0" w:color="auto"/>
      </w:divBdr>
    </w:div>
    <w:div w:id="400252635">
      <w:bodyDiv w:val="1"/>
      <w:marLeft w:val="0"/>
      <w:marRight w:val="0"/>
      <w:marTop w:val="0"/>
      <w:marBottom w:val="0"/>
      <w:divBdr>
        <w:top w:val="none" w:sz="0" w:space="0" w:color="auto"/>
        <w:left w:val="none" w:sz="0" w:space="0" w:color="auto"/>
        <w:bottom w:val="none" w:sz="0" w:space="0" w:color="auto"/>
        <w:right w:val="none" w:sz="0" w:space="0" w:color="auto"/>
      </w:divBdr>
    </w:div>
    <w:div w:id="798765310">
      <w:bodyDiv w:val="1"/>
      <w:marLeft w:val="0"/>
      <w:marRight w:val="0"/>
      <w:marTop w:val="0"/>
      <w:marBottom w:val="0"/>
      <w:divBdr>
        <w:top w:val="none" w:sz="0" w:space="0" w:color="auto"/>
        <w:left w:val="none" w:sz="0" w:space="0" w:color="auto"/>
        <w:bottom w:val="none" w:sz="0" w:space="0" w:color="auto"/>
        <w:right w:val="none" w:sz="0" w:space="0" w:color="auto"/>
      </w:divBdr>
    </w:div>
    <w:div w:id="10301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A%CE%AD%CE%BD%CF%85%CE%B1+%CE%B1%CE%BA%CE%B1%CE%B8%CE%AC%CF%81%CE%B9%CF%83%CF%84%CE%BF+%CE%B5%CE%B3%CF%87%CF%8E%CF%81%CE%B9%CE%BF+%CF%80%CF%81%CE%BF%CF%8A%CF%8C%CE%BD&amp;stick=H4sIAAAAAAAAAOPgUeLUz9U3MLQsSjfV0s5OttLPyU9OLMnMz9MvLgHSxSWZyYk58UWp6UAhq_SUgvi8_NzMvMQcABUcDbQ6AAAA&amp;sa=X&amp;ved=0ahUKEwiDypjJs7HXAhVCLlAKHaF2CC8Qtx8IqAEw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gr/search?q=%CE%BA%CE%AD%CE%BD%CF%85%CE%B1+%CE%BA%CE%B1%CF%84%CE%AC+%CE%BA%CE%B5%CF%86%CE%B1%CE%BB%CE%AE%CE%BD+%CE%B1%CE%B5%CF%80&amp;stick=H4sIAAAAAAAAAOPgUeLUz9U3MLQsSjfVMstOttLPyU9OLMnMz9MvLgHSxSWZyYk58UWp6UAhq_SUgvi8_NzMPKBQQWpRfHJiQWZJIgB_pHBBRQAAAA&amp;sa=X&amp;ved=0ahUKEwiDypjJs7HXAhVCLlAKHaF2CC8Qtx8IpQEwE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ECDB-21D0-4F17-B8F1-9E185CFB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2763</Words>
  <Characters>14921</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user</cp:lastModifiedBy>
  <cp:revision>2</cp:revision>
  <dcterms:created xsi:type="dcterms:W3CDTF">2023-06-20T10:33:00Z</dcterms:created>
  <dcterms:modified xsi:type="dcterms:W3CDTF">2023-06-20T10:33:00Z</dcterms:modified>
</cp:coreProperties>
</file>