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0E17C" w14:textId="77777777" w:rsidR="00086D24" w:rsidRPr="00086D24" w:rsidRDefault="00086D24" w:rsidP="00086D24">
      <w:pPr>
        <w:pStyle w:val="p1"/>
        <w:spacing w:before="0" w:beforeAutospacing="0" w:after="0" w:afterAutospacing="0"/>
        <w:jc w:val="both"/>
        <w:rPr>
          <w:rFonts w:ascii="Aptos" w:hAnsi="Aptos"/>
        </w:rPr>
      </w:pPr>
      <w:r w:rsidRPr="00086D24">
        <w:rPr>
          <w:rStyle w:val="s1"/>
          <w:rFonts w:ascii="Aptos" w:hAnsi="Aptos"/>
          <w:b/>
          <w:bCs/>
        </w:rPr>
        <w:t>ΣΥΝΤΟΜΟ ΒΙΟΓΡΑΦΙΚΟ ΒΑΣΙΛΕΙΟΥ Ν. ΤΑΚΑ</w:t>
      </w:r>
    </w:p>
    <w:p w14:paraId="3DF72AEA" w14:textId="77777777" w:rsidR="00086D24" w:rsidRPr="00086D24" w:rsidRDefault="00086D24" w:rsidP="00086D24">
      <w:pPr>
        <w:pStyle w:val="p2"/>
        <w:spacing w:before="0" w:beforeAutospacing="0" w:after="0" w:afterAutospacing="0"/>
        <w:jc w:val="both"/>
        <w:rPr>
          <w:rFonts w:ascii="Aptos" w:hAnsi="Aptos"/>
        </w:rPr>
      </w:pPr>
    </w:p>
    <w:p w14:paraId="4E3616D1" w14:textId="77777777" w:rsidR="00086D24" w:rsidRPr="00086D24" w:rsidRDefault="00086D24" w:rsidP="00086D24">
      <w:pPr>
        <w:pStyle w:val="p2"/>
        <w:spacing w:before="0" w:beforeAutospacing="0" w:after="0" w:afterAutospacing="0"/>
        <w:jc w:val="both"/>
        <w:rPr>
          <w:rFonts w:ascii="Aptos" w:hAnsi="Aptos"/>
        </w:rPr>
      </w:pPr>
    </w:p>
    <w:p w14:paraId="0C163887" w14:textId="77777777" w:rsidR="00086D24" w:rsidRPr="00086D24" w:rsidRDefault="00086D24" w:rsidP="00086D24">
      <w:pPr>
        <w:pStyle w:val="p1"/>
        <w:spacing w:before="0" w:beforeAutospacing="0" w:after="0" w:afterAutospacing="0"/>
        <w:jc w:val="both"/>
        <w:rPr>
          <w:rFonts w:ascii="Aptos" w:hAnsi="Aptos"/>
        </w:rPr>
      </w:pPr>
      <w:r w:rsidRPr="00086D24">
        <w:rPr>
          <w:rStyle w:val="s2"/>
          <w:rFonts w:ascii="Aptos" w:hAnsi="Aptos"/>
        </w:rPr>
        <w:t>Ο Δρ. Βασίλης Ν. Τακάς είναι κάτοχος πτυχίου Bachelor of Science </w:t>
      </w:r>
      <w:r w:rsidRPr="00086D24">
        <w:rPr>
          <w:rStyle w:val="s1"/>
          <w:rFonts w:ascii="Aptos" w:hAnsi="Aptos"/>
          <w:b/>
          <w:bCs/>
        </w:rPr>
        <w:t>(BS)</w:t>
      </w:r>
      <w:r w:rsidRPr="00086D24">
        <w:rPr>
          <w:rStyle w:val="s2"/>
          <w:rFonts w:ascii="Aptos" w:hAnsi="Aptos"/>
        </w:rPr>
        <w:t> Πολιτικού Μηχανικού του Washington State University, πτυχίου Master of Science </w:t>
      </w:r>
      <w:r w:rsidRPr="00086D24">
        <w:rPr>
          <w:rStyle w:val="s1"/>
          <w:rFonts w:ascii="Aptos" w:hAnsi="Aptos"/>
          <w:b/>
          <w:bCs/>
        </w:rPr>
        <w:t>(MS)</w:t>
      </w:r>
      <w:r w:rsidRPr="00086D24">
        <w:rPr>
          <w:rStyle w:val="s2"/>
          <w:rFonts w:ascii="Aptos" w:hAnsi="Aptos"/>
        </w:rPr>
        <w:t>Πολιτικού Μηχανικού του Columbia University της Νέας Υόρκης και πτυχίου Master of Business Administration </w:t>
      </w:r>
      <w:r w:rsidRPr="00086D24">
        <w:rPr>
          <w:rStyle w:val="s1"/>
          <w:rFonts w:ascii="Aptos" w:hAnsi="Aptos"/>
          <w:b/>
          <w:bCs/>
        </w:rPr>
        <w:t>(MBA)</w:t>
      </w:r>
      <w:r w:rsidRPr="00086D24">
        <w:rPr>
          <w:rStyle w:val="s2"/>
          <w:rFonts w:ascii="Aptos" w:hAnsi="Aptos"/>
        </w:rPr>
        <w:t> του ιδίου Πανεπιστημίου, καθώς και Διδακτορικού πτυχίου </w:t>
      </w:r>
      <w:r w:rsidRPr="00086D24">
        <w:rPr>
          <w:rStyle w:val="s1"/>
          <w:rFonts w:ascii="Aptos" w:hAnsi="Aptos"/>
          <w:b/>
          <w:bCs/>
        </w:rPr>
        <w:t>(Ph.D) </w:t>
      </w:r>
      <w:r w:rsidRPr="00086D24">
        <w:rPr>
          <w:rStyle w:val="s2"/>
          <w:rFonts w:ascii="Aptos" w:hAnsi="Aptos"/>
        </w:rPr>
        <w:t>του Αριστοτελείου Πανεπιστημίου Θεσσαλονίκης. Επισης ο Δρ. Τακάς ανακηρύχθηκε επίτιμος διδάκτωρ του Πανεπιστημίου Kingston της Μεγάλης Βρετανίας και διετέλεσε πρόεδρος του IMESE BUSINESS SCHOOL.</w:t>
      </w:r>
    </w:p>
    <w:p w14:paraId="4B835C66" w14:textId="77777777" w:rsidR="00086D24" w:rsidRPr="00086D24" w:rsidRDefault="00086D24" w:rsidP="00086D24">
      <w:pPr>
        <w:pStyle w:val="p2"/>
        <w:spacing w:before="0" w:beforeAutospacing="0" w:after="0" w:afterAutospacing="0"/>
        <w:jc w:val="both"/>
        <w:rPr>
          <w:rFonts w:ascii="Aptos" w:hAnsi="Aptos"/>
        </w:rPr>
      </w:pPr>
    </w:p>
    <w:p w14:paraId="097C883B" w14:textId="77777777" w:rsidR="00086D24" w:rsidRPr="00086D24" w:rsidRDefault="00086D24" w:rsidP="00086D24">
      <w:pPr>
        <w:pStyle w:val="p1"/>
        <w:spacing w:before="0" w:beforeAutospacing="0" w:after="0" w:afterAutospacing="0"/>
        <w:jc w:val="both"/>
        <w:rPr>
          <w:rFonts w:ascii="Aptos" w:hAnsi="Aptos"/>
        </w:rPr>
      </w:pPr>
      <w:r w:rsidRPr="00086D24">
        <w:rPr>
          <w:rStyle w:val="s2"/>
          <w:rFonts w:ascii="Aptos" w:hAnsi="Aptos"/>
        </w:rPr>
        <w:t>Ο κ. Βασίλης Τακάς είναι Πρόεδρος του THERMI GROUP. Είναι Πρόεδρος του Διοικητικού Συμβουλίου των εταιρειών  THERMI AE, THERMI VENTURES AE, THERMI ΕΝΕΡΓΕΙΑΚΗ ΑΕ, THERMI ΑΝΑΝΕΩΣΙΜΕΣ ΑΕ, THERMI SOLAR AE, THERMI SUN AE, BALKAN ENERGY AE, BALKAN SUN AE, BALKAN SOLAR AE, SKG SOLAR, SKG ENERGY, SKG SUN, ΗΛΙΑΚΗ ΦΛΩΡΙΝΑΣ ΑΕ, ΗΛΙΑΚΗ ΟΛΥΜΠΙΑΣ ΑΕ, ΗΛΙΑΚΗ ΕΒΡΟΥ, ΗΛΙΑΚΗ ΜΕΣΣΗΝΙΑΣ, ΕΝΕΡΓΕΙΑΚΗ ΚΑΛΑΜΑΤΑΣ, ΒΑΛΚΑΝΙΚΗ ΑΚΙΝΗΤΩΝ, AMES AE, POLYGON AE και άλλων εταιρειών.</w:t>
      </w:r>
    </w:p>
    <w:p w14:paraId="0982E460" w14:textId="77777777" w:rsidR="00086D24" w:rsidRPr="00086D24" w:rsidRDefault="00086D24" w:rsidP="00086D24">
      <w:pPr>
        <w:pStyle w:val="p2"/>
        <w:spacing w:before="0" w:beforeAutospacing="0" w:after="0" w:afterAutospacing="0"/>
        <w:jc w:val="both"/>
        <w:rPr>
          <w:rFonts w:ascii="Aptos" w:hAnsi="Aptos"/>
        </w:rPr>
      </w:pPr>
    </w:p>
    <w:p w14:paraId="7D7FFF67" w14:textId="77777777" w:rsidR="00086D24" w:rsidRPr="00086D24" w:rsidRDefault="00086D24" w:rsidP="00086D24">
      <w:pPr>
        <w:pStyle w:val="p1"/>
        <w:spacing w:before="0" w:beforeAutospacing="0" w:after="0" w:afterAutospacing="0"/>
        <w:jc w:val="both"/>
        <w:rPr>
          <w:rFonts w:ascii="Aptos" w:hAnsi="Aptos"/>
        </w:rPr>
      </w:pPr>
      <w:r w:rsidRPr="00086D24">
        <w:rPr>
          <w:rStyle w:val="s2"/>
          <w:rFonts w:ascii="Aptos" w:hAnsi="Aptos"/>
        </w:rPr>
        <w:t>Ο κ. Τακάς είναι πρόεδρος του ΕλληνοΑφρικανικού Επιμελητηρίου Εμπορίου και Ανάπτυξης. </w:t>
      </w:r>
    </w:p>
    <w:p w14:paraId="32760C07" w14:textId="77777777" w:rsidR="00086D24" w:rsidRPr="00086D24" w:rsidRDefault="00086D24" w:rsidP="00086D24">
      <w:pPr>
        <w:pStyle w:val="p1"/>
        <w:spacing w:before="0" w:beforeAutospacing="0" w:after="0" w:afterAutospacing="0"/>
        <w:jc w:val="both"/>
        <w:rPr>
          <w:rFonts w:ascii="Aptos" w:hAnsi="Aptos"/>
        </w:rPr>
      </w:pPr>
      <w:r w:rsidRPr="00086D24">
        <w:rPr>
          <w:rStyle w:val="s2"/>
          <w:rFonts w:ascii="Aptos" w:hAnsi="Aptos"/>
        </w:rPr>
        <w:t>Είναι Επίτιμος Γενικός Πρόξενος της Νοτίου Αφρικής στη Θεσσαλονίκη. </w:t>
      </w:r>
    </w:p>
    <w:p w14:paraId="75B83AE3" w14:textId="77777777" w:rsidR="00086D24" w:rsidRPr="00086D24" w:rsidRDefault="00086D24" w:rsidP="00086D24">
      <w:pPr>
        <w:pStyle w:val="p1"/>
        <w:spacing w:before="0" w:beforeAutospacing="0" w:after="0" w:afterAutospacing="0"/>
        <w:jc w:val="both"/>
        <w:rPr>
          <w:rFonts w:ascii="Aptos" w:hAnsi="Aptos"/>
        </w:rPr>
      </w:pPr>
      <w:r w:rsidRPr="00086D24">
        <w:rPr>
          <w:rStyle w:val="s2"/>
          <w:rFonts w:ascii="Aptos" w:hAnsi="Aptos"/>
        </w:rPr>
        <w:t>Είναι Πρόεδρος επί τιμή και πρώην Πρόεδρος του Συνδέσμου Βιομηχανιών Ελλαδος (ΣΒΕ). </w:t>
      </w:r>
    </w:p>
    <w:p w14:paraId="37B80835" w14:textId="77777777" w:rsidR="00086D24" w:rsidRPr="00086D24" w:rsidRDefault="00086D24" w:rsidP="00086D24">
      <w:pPr>
        <w:pStyle w:val="p1"/>
        <w:spacing w:before="0" w:beforeAutospacing="0" w:after="0" w:afterAutospacing="0"/>
        <w:jc w:val="both"/>
        <w:rPr>
          <w:rFonts w:ascii="Aptos" w:hAnsi="Aptos"/>
        </w:rPr>
      </w:pPr>
      <w:r w:rsidRPr="00086D24">
        <w:rPr>
          <w:rStyle w:val="s2"/>
          <w:rFonts w:ascii="Aptos" w:hAnsi="Aptos"/>
        </w:rPr>
        <w:t>Είναι Αντιπρόεδρος της Ένωσης Ελληνικών Εταιριών Επιχειρηματικών Κεφαλαίων (HVCA).</w:t>
      </w:r>
    </w:p>
    <w:p w14:paraId="2A1FA8E8" w14:textId="77777777" w:rsidR="00086D24" w:rsidRPr="00086D24" w:rsidRDefault="00086D24" w:rsidP="00086D24">
      <w:pPr>
        <w:pStyle w:val="p2"/>
        <w:spacing w:before="0" w:beforeAutospacing="0" w:after="0" w:afterAutospacing="0"/>
        <w:jc w:val="both"/>
        <w:rPr>
          <w:rFonts w:ascii="Aptos" w:hAnsi="Aptos"/>
        </w:rPr>
      </w:pPr>
    </w:p>
    <w:p w14:paraId="1B9F82FB" w14:textId="77777777" w:rsidR="00086D24" w:rsidRPr="00086D24" w:rsidRDefault="00086D24" w:rsidP="00086D24">
      <w:pPr>
        <w:pStyle w:val="p1"/>
        <w:spacing w:before="0" w:beforeAutospacing="0" w:after="0" w:afterAutospacing="0"/>
        <w:jc w:val="both"/>
        <w:rPr>
          <w:rFonts w:ascii="Aptos" w:hAnsi="Aptos"/>
        </w:rPr>
      </w:pPr>
      <w:r w:rsidRPr="00086D24">
        <w:rPr>
          <w:rStyle w:val="s2"/>
          <w:rFonts w:ascii="Aptos" w:hAnsi="Aptos"/>
        </w:rPr>
        <w:t>Έχει διατελέσει αντιπρόεδρος του Συνδέσμου Επιχειρήσεων και Βιομηχανιών (ΣΕΒ), αντιπρόεδρος του Συνδέσμου Εξαγωγέων Ελλάδος (ΣΕΒΕ), αντιπρόεδρος του Ιδρύματος Οικονομικών και Βιομηχανικών Ερευνών (ΙΟΒΕ) και της Ελληνικής Εταιρίας Διοικήσεως Επιχειρήσεων Βορείου Ελλάδος (ΕΕΔΕ). </w:t>
      </w:r>
    </w:p>
    <w:p w14:paraId="5170A196" w14:textId="77777777" w:rsidR="00086D24" w:rsidRPr="00086D24" w:rsidRDefault="00086D24" w:rsidP="00086D24">
      <w:pPr>
        <w:pStyle w:val="p2"/>
        <w:spacing w:before="0" w:beforeAutospacing="0" w:after="0" w:afterAutospacing="0"/>
        <w:jc w:val="both"/>
        <w:rPr>
          <w:rFonts w:ascii="Aptos" w:hAnsi="Aptos"/>
        </w:rPr>
      </w:pPr>
    </w:p>
    <w:p w14:paraId="68F3DF7E" w14:textId="77777777" w:rsidR="00086D24" w:rsidRPr="00086D24" w:rsidRDefault="00086D24" w:rsidP="00086D24">
      <w:pPr>
        <w:pStyle w:val="p1"/>
        <w:spacing w:before="0" w:beforeAutospacing="0" w:after="0" w:afterAutospacing="0"/>
        <w:jc w:val="both"/>
        <w:rPr>
          <w:rFonts w:ascii="Aptos" w:hAnsi="Aptos"/>
        </w:rPr>
      </w:pPr>
      <w:r w:rsidRPr="00086D24">
        <w:rPr>
          <w:rStyle w:val="s2"/>
          <w:rFonts w:ascii="Aptos" w:hAnsi="Aptos"/>
        </w:rPr>
        <w:t>Ο Β. Ν. Τακάς είναι πρώην Πρόεδρος του εκδοτικού συγκροτήματος ΜΑΚΕΔΟΝΙΑ ΕΝΗΜΕΡΩΣΗ ΑΕ και του Ινστιτούτου Τηλεπικοινωνιών και Πληροφορικής Χωρών Νοτιοανατολικής Ευρώπης Α.Ε. (ΙΝΑ ΑΕ) και μέλος του Διοικητικού Συμβουλίου του Εμποροβιομηχανικού Επιμελητηρίου Θεσσαλονίκης (ΕΒΕΘ), της Διεθνούς Εκθέσεως Θεσσαλονίκης (ΔΕΘ), της Τράπεζας Μακεδονίας-Θράκης,της Ελληνικής Τράπεζας Επενδύσεων, του Επιχειρηματικού Συμβουλίου του Συμφώνου Σταθερότητας της Νοτιοανατολικής Ευρώπης και πολλών βιομηχανικών επιχειρήσεων της Βόρειας Ελλάδας.</w:t>
      </w:r>
    </w:p>
    <w:p w14:paraId="6ED1C31B" w14:textId="77777777" w:rsidR="00086D24" w:rsidRPr="00086D24" w:rsidRDefault="00086D24" w:rsidP="00086D24">
      <w:pPr>
        <w:pStyle w:val="p2"/>
        <w:spacing w:before="0" w:beforeAutospacing="0" w:after="0" w:afterAutospacing="0"/>
        <w:jc w:val="both"/>
        <w:rPr>
          <w:rFonts w:ascii="Aptos" w:hAnsi="Aptos"/>
        </w:rPr>
      </w:pPr>
    </w:p>
    <w:p w14:paraId="74199B51" w14:textId="0036D6F4" w:rsidR="004C69A7" w:rsidRPr="00086D24" w:rsidRDefault="00086D24" w:rsidP="00086D24">
      <w:pPr>
        <w:jc w:val="both"/>
        <w:rPr>
          <w:rFonts w:ascii="Aptos" w:hAnsi="Aptos"/>
        </w:rPr>
      </w:pPr>
      <w:r w:rsidRPr="00086D24">
        <w:rPr>
          <w:rFonts w:ascii="Aptos" w:eastAsia="Times New Roman" w:hAnsi="Aptos"/>
        </w:rPr>
        <w:br/>
      </w:r>
    </w:p>
    <w:sectPr w:rsidR="004C69A7" w:rsidRPr="00086D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D24"/>
    <w:rsid w:val="00086D24"/>
    <w:rsid w:val="00352215"/>
    <w:rsid w:val="004C69A7"/>
    <w:rsid w:val="006B5368"/>
    <w:rsid w:val="006F4C9A"/>
    <w:rsid w:val="00D21F40"/>
    <w:rsid w:val="00D91A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B0DB"/>
  <w15:chartTrackingRefBased/>
  <w15:docId w15:val="{4C1A4AB8-BAC1-417E-A2A7-CA52D12F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D24"/>
    <w:pPr>
      <w:spacing w:after="0" w:line="240" w:lineRule="auto"/>
    </w:pPr>
    <w:rPr>
      <w:rFonts w:ascii="Calibri" w:hAnsi="Calibri" w:cs="Calibri"/>
      <w:kern w:val="0"/>
      <w:lang w:eastAsia="el-GR"/>
    </w:rPr>
  </w:style>
  <w:style w:type="paragraph" w:styleId="Heading1">
    <w:name w:val="heading 1"/>
    <w:basedOn w:val="Normal"/>
    <w:next w:val="Normal"/>
    <w:link w:val="Heading1Char"/>
    <w:uiPriority w:val="9"/>
    <w:qFormat/>
    <w:rsid w:val="00086D2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86D2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86D2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86D2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86D2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86D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D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D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D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D2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86D2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86D2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86D2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86D2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86D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D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D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D24"/>
    <w:rPr>
      <w:rFonts w:eastAsiaTheme="majorEastAsia" w:cstheme="majorBidi"/>
      <w:color w:val="272727" w:themeColor="text1" w:themeTint="D8"/>
    </w:rPr>
  </w:style>
  <w:style w:type="paragraph" w:styleId="Title">
    <w:name w:val="Title"/>
    <w:basedOn w:val="Normal"/>
    <w:next w:val="Normal"/>
    <w:link w:val="TitleChar"/>
    <w:uiPriority w:val="10"/>
    <w:qFormat/>
    <w:rsid w:val="00086D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D2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D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D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6D24"/>
    <w:rPr>
      <w:i/>
      <w:iCs/>
      <w:color w:val="404040" w:themeColor="text1" w:themeTint="BF"/>
    </w:rPr>
  </w:style>
  <w:style w:type="paragraph" w:styleId="ListParagraph">
    <w:name w:val="List Paragraph"/>
    <w:basedOn w:val="Normal"/>
    <w:uiPriority w:val="34"/>
    <w:qFormat/>
    <w:rsid w:val="00086D24"/>
    <w:pPr>
      <w:ind w:left="720"/>
      <w:contextualSpacing/>
    </w:pPr>
  </w:style>
  <w:style w:type="character" w:styleId="IntenseEmphasis">
    <w:name w:val="Intense Emphasis"/>
    <w:basedOn w:val="DefaultParagraphFont"/>
    <w:uiPriority w:val="21"/>
    <w:qFormat/>
    <w:rsid w:val="00086D24"/>
    <w:rPr>
      <w:i/>
      <w:iCs/>
      <w:color w:val="365F91" w:themeColor="accent1" w:themeShade="BF"/>
    </w:rPr>
  </w:style>
  <w:style w:type="paragraph" w:styleId="IntenseQuote">
    <w:name w:val="Intense Quote"/>
    <w:basedOn w:val="Normal"/>
    <w:next w:val="Normal"/>
    <w:link w:val="IntenseQuoteChar"/>
    <w:uiPriority w:val="30"/>
    <w:qFormat/>
    <w:rsid w:val="00086D2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86D24"/>
    <w:rPr>
      <w:i/>
      <w:iCs/>
      <w:color w:val="365F91" w:themeColor="accent1" w:themeShade="BF"/>
    </w:rPr>
  </w:style>
  <w:style w:type="character" w:styleId="IntenseReference">
    <w:name w:val="Intense Reference"/>
    <w:basedOn w:val="DefaultParagraphFont"/>
    <w:uiPriority w:val="32"/>
    <w:qFormat/>
    <w:rsid w:val="00086D24"/>
    <w:rPr>
      <w:b/>
      <w:bCs/>
      <w:smallCaps/>
      <w:color w:val="365F91" w:themeColor="accent1" w:themeShade="BF"/>
      <w:spacing w:val="5"/>
    </w:rPr>
  </w:style>
  <w:style w:type="paragraph" w:customStyle="1" w:styleId="p1">
    <w:name w:val="p1"/>
    <w:basedOn w:val="Normal"/>
    <w:rsid w:val="00086D24"/>
    <w:pPr>
      <w:spacing w:before="100" w:beforeAutospacing="1" w:after="100" w:afterAutospacing="1"/>
    </w:pPr>
  </w:style>
  <w:style w:type="paragraph" w:customStyle="1" w:styleId="p2">
    <w:name w:val="p2"/>
    <w:basedOn w:val="Normal"/>
    <w:rsid w:val="00086D24"/>
    <w:pPr>
      <w:spacing w:before="100" w:beforeAutospacing="1" w:after="100" w:afterAutospacing="1"/>
    </w:pPr>
  </w:style>
  <w:style w:type="character" w:customStyle="1" w:styleId="s1">
    <w:name w:val="s1"/>
    <w:basedOn w:val="DefaultParagraphFont"/>
    <w:rsid w:val="00086D24"/>
  </w:style>
  <w:style w:type="character" w:customStyle="1" w:styleId="s2">
    <w:name w:val="s2"/>
    <w:basedOn w:val="DefaultParagraphFont"/>
    <w:rsid w:val="00086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1819</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zacharakis</dc:creator>
  <cp:keywords/>
  <dc:description/>
  <cp:lastModifiedBy>jenny zacharakis</cp:lastModifiedBy>
  <cp:revision>2</cp:revision>
  <dcterms:created xsi:type="dcterms:W3CDTF">2025-11-07T12:52:00Z</dcterms:created>
  <dcterms:modified xsi:type="dcterms:W3CDTF">2025-11-07T12:52:00Z</dcterms:modified>
</cp:coreProperties>
</file>