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F7B12" w14:textId="77777777" w:rsidR="00607D0C" w:rsidRDefault="00607D0C" w:rsidP="00607D0C">
      <w:pPr>
        <w:jc w:val="both"/>
        <w:rPr>
          <w:rFonts w:eastAsia="Times New Roman"/>
        </w:rPr>
      </w:pPr>
      <w:r>
        <w:rPr>
          <w:rFonts w:eastAsia="Times New Roman"/>
          <w:b/>
          <w:bCs/>
        </w:rPr>
        <w:t>Χαιρετισμός του Δρος Βασίλη Τακά</w:t>
      </w:r>
    </w:p>
    <w:p w14:paraId="459154B4" w14:textId="77777777" w:rsidR="00607D0C" w:rsidRDefault="00607D0C" w:rsidP="00607D0C">
      <w:pPr>
        <w:jc w:val="both"/>
        <w:rPr>
          <w:rFonts w:eastAsia="Times New Roman"/>
        </w:rPr>
      </w:pPr>
      <w:r>
        <w:rPr>
          <w:rFonts w:eastAsia="Times New Roman"/>
          <w:b/>
          <w:bCs/>
        </w:rPr>
        <w:t>Προέδρου του Ελληνοαφρικανικού Επιμελητηρίου Εμπορίου και Ανάπτυξης</w:t>
      </w:r>
    </w:p>
    <w:p w14:paraId="736B5E45" w14:textId="77777777" w:rsidR="00607D0C" w:rsidRDefault="00607D0C" w:rsidP="00607D0C">
      <w:pPr>
        <w:jc w:val="both"/>
        <w:rPr>
          <w:rFonts w:eastAsia="Times New Roman"/>
        </w:rPr>
      </w:pPr>
    </w:p>
    <w:p w14:paraId="790C77F2" w14:textId="77777777" w:rsidR="00607D0C" w:rsidRPr="00607D0C" w:rsidRDefault="00607D0C" w:rsidP="00607D0C">
      <w:pPr>
        <w:jc w:val="both"/>
        <w:rPr>
          <w:rFonts w:eastAsia="Times New Roman"/>
          <w:lang w:val="en-US"/>
        </w:rPr>
      </w:pPr>
      <w:r w:rsidRPr="00607D0C">
        <w:rPr>
          <w:rFonts w:eastAsia="Times New Roman"/>
          <w:b/>
          <w:bCs/>
          <w:lang w:val="en-US"/>
        </w:rPr>
        <w:t xml:space="preserve">Africa Business Forum – </w:t>
      </w:r>
      <w:r>
        <w:rPr>
          <w:rFonts w:eastAsia="Times New Roman"/>
          <w:b/>
          <w:bCs/>
        </w:rPr>
        <w:t>Δυτική</w:t>
      </w:r>
      <w:r w:rsidRPr="00607D0C">
        <w:rPr>
          <w:rFonts w:eastAsia="Times New Roman"/>
          <w:b/>
          <w:bCs/>
          <w:lang w:val="en-US"/>
        </w:rPr>
        <w:t xml:space="preserve"> </w:t>
      </w:r>
      <w:r>
        <w:rPr>
          <w:rFonts w:eastAsia="Times New Roman"/>
          <w:b/>
          <w:bCs/>
        </w:rPr>
        <w:t>Ελλάδα</w:t>
      </w:r>
      <w:r w:rsidRPr="00607D0C">
        <w:rPr>
          <w:rFonts w:eastAsia="Times New Roman"/>
          <w:b/>
          <w:bCs/>
          <w:lang w:val="en-US"/>
        </w:rPr>
        <w:t xml:space="preserve"> 2026</w:t>
      </w:r>
    </w:p>
    <w:p w14:paraId="6E627AEB" w14:textId="77777777" w:rsidR="00607D0C" w:rsidRDefault="00607D0C" w:rsidP="00607D0C">
      <w:pPr>
        <w:jc w:val="both"/>
        <w:rPr>
          <w:rFonts w:eastAsia="Times New Roman"/>
        </w:rPr>
      </w:pPr>
      <w:r>
        <w:rPr>
          <w:rFonts w:eastAsia="Times New Roman"/>
        </w:rPr>
        <w:t>Πάτρα, 29 Σεπτεμβρίου 2026</w:t>
      </w:r>
    </w:p>
    <w:p w14:paraId="53127AE3" w14:textId="77777777" w:rsidR="00607D0C" w:rsidRDefault="00607D0C" w:rsidP="00607D0C">
      <w:pPr>
        <w:jc w:val="both"/>
        <w:rPr>
          <w:rFonts w:eastAsia="Times New Roman"/>
        </w:rPr>
      </w:pPr>
    </w:p>
    <w:p w14:paraId="07013780" w14:textId="77777777" w:rsidR="00607D0C" w:rsidRDefault="00607D0C" w:rsidP="00607D0C">
      <w:pPr>
        <w:jc w:val="both"/>
        <w:rPr>
          <w:rFonts w:eastAsia="Times New Roman"/>
        </w:rPr>
      </w:pPr>
      <w:r>
        <w:rPr>
          <w:rFonts w:eastAsia="Times New Roman"/>
        </w:rPr>
        <w:t>Αξιότιμε κύριε Αντιπεριφερειάρχη,</w:t>
      </w:r>
    </w:p>
    <w:p w14:paraId="54BAE597" w14:textId="77777777" w:rsidR="00607D0C" w:rsidRDefault="00607D0C" w:rsidP="00607D0C">
      <w:pPr>
        <w:jc w:val="both"/>
        <w:rPr>
          <w:rFonts w:eastAsia="Times New Roman"/>
        </w:rPr>
      </w:pPr>
      <w:r>
        <w:rPr>
          <w:rFonts w:eastAsia="Times New Roman"/>
        </w:rPr>
        <w:t>Εξοχότατες κυρίες και κύριοι Πρέσβεις,</w:t>
      </w:r>
    </w:p>
    <w:p w14:paraId="2106C59F" w14:textId="77777777" w:rsidR="00607D0C" w:rsidRDefault="00607D0C" w:rsidP="00607D0C">
      <w:pPr>
        <w:jc w:val="both"/>
        <w:rPr>
          <w:rFonts w:eastAsia="Times New Roman"/>
        </w:rPr>
      </w:pPr>
      <w:r>
        <w:rPr>
          <w:rFonts w:eastAsia="Times New Roman"/>
        </w:rPr>
        <w:t>Αξιότιμοι Επίτιμοι Πρόξενοι,</w:t>
      </w:r>
    </w:p>
    <w:p w14:paraId="1BD83097" w14:textId="77777777" w:rsidR="00607D0C" w:rsidRDefault="00607D0C" w:rsidP="00607D0C">
      <w:pPr>
        <w:jc w:val="both"/>
        <w:rPr>
          <w:rFonts w:eastAsia="Times New Roman"/>
        </w:rPr>
      </w:pPr>
      <w:r>
        <w:rPr>
          <w:rFonts w:eastAsia="Times New Roman"/>
        </w:rPr>
        <w:t>Εκλεκτοί ομιλητές,</w:t>
      </w:r>
    </w:p>
    <w:p w14:paraId="4FCCE3CD" w14:textId="77777777" w:rsidR="00607D0C" w:rsidRDefault="00607D0C" w:rsidP="00607D0C">
      <w:pPr>
        <w:jc w:val="both"/>
        <w:rPr>
          <w:rFonts w:eastAsia="Times New Roman"/>
        </w:rPr>
      </w:pPr>
      <w:r>
        <w:rPr>
          <w:rFonts w:eastAsia="Times New Roman"/>
        </w:rPr>
        <w:t>Κυρίες και κύριοι,</w:t>
      </w:r>
    </w:p>
    <w:p w14:paraId="024C0C3D" w14:textId="77777777" w:rsidR="00607D0C" w:rsidRDefault="00607D0C" w:rsidP="00607D0C">
      <w:pPr>
        <w:jc w:val="both"/>
        <w:rPr>
          <w:rFonts w:eastAsia="Times New Roman"/>
        </w:rPr>
      </w:pPr>
    </w:p>
    <w:p w14:paraId="3A7E2EB1" w14:textId="77777777" w:rsidR="00607D0C" w:rsidRDefault="00607D0C" w:rsidP="00607D0C">
      <w:pPr>
        <w:jc w:val="both"/>
        <w:rPr>
          <w:rFonts w:eastAsia="Times New Roman"/>
        </w:rPr>
      </w:pPr>
      <w:r>
        <w:rPr>
          <w:rFonts w:eastAsia="Times New Roman"/>
        </w:rPr>
        <w:t>Με ιδιαίτερη χαρά σας καλωσορίζω στο «Africa Business Forum – Δυτική Ελλάδα 2026», μια εκδήλωση αφιερωμένη στην Αφρική, στις μεγάλες αλλαγές που συντελούνται σήμερα στην ήπειρο και, κυρίως, στις ευκαιρίες συνεργασίας που διαμορφώνονται για τις ελληνικές επιχειρήσεις.</w:t>
      </w:r>
    </w:p>
    <w:p w14:paraId="15D20E6D" w14:textId="77777777" w:rsidR="00607D0C" w:rsidRDefault="00607D0C" w:rsidP="00607D0C">
      <w:pPr>
        <w:jc w:val="both"/>
        <w:rPr>
          <w:rFonts w:eastAsia="Times New Roman"/>
        </w:rPr>
      </w:pPr>
    </w:p>
    <w:p w14:paraId="36803913" w14:textId="77777777" w:rsidR="00607D0C" w:rsidRDefault="00607D0C" w:rsidP="00607D0C">
      <w:pPr>
        <w:jc w:val="both"/>
        <w:rPr>
          <w:rFonts w:eastAsia="Times New Roman"/>
        </w:rPr>
      </w:pPr>
      <w:r>
        <w:rPr>
          <w:rFonts w:eastAsia="Times New Roman"/>
        </w:rPr>
        <w:t>Εκ μέρους του Ελληνοαφρικανικού Επιμελητηρίου Εμπορίου και Ανάπτυξης, θα ήθελα καταρχάς να ευχαριστήσω θερμά την Περιφέρεια Δυτικής Ελλάδας για τη συνδιοργάνωση και τη συνεργασία της, καθώς και τον Περιφερειάρχη κ. Νεκτάριο Φαρμάκη και τον Αντιπεριφερειάρχη Αχαΐας κ.Παναγιωτη Σακελλαρόπουλο.</w:t>
      </w:r>
    </w:p>
    <w:p w14:paraId="701A60B2" w14:textId="77777777" w:rsidR="00607D0C" w:rsidRDefault="00607D0C" w:rsidP="00607D0C">
      <w:pPr>
        <w:jc w:val="both"/>
        <w:rPr>
          <w:rFonts w:eastAsia="Times New Roman"/>
        </w:rPr>
      </w:pPr>
    </w:p>
    <w:p w14:paraId="3EFC81DA" w14:textId="77777777" w:rsidR="00607D0C" w:rsidRDefault="00607D0C" w:rsidP="00607D0C">
      <w:pPr>
        <w:jc w:val="both"/>
        <w:rPr>
          <w:rFonts w:eastAsia="Times New Roman"/>
        </w:rPr>
      </w:pPr>
      <w:r>
        <w:rPr>
          <w:rFonts w:eastAsia="Times New Roman"/>
        </w:rPr>
        <w:t xml:space="preserve">Ιδιαίτερες ευχαριστίες οφείλω στις Πρέσβεις της Νότιας Αφρικής </w:t>
      </w:r>
      <w:r>
        <w:rPr>
          <w:rFonts w:eastAsia="Times New Roman"/>
          <w:b/>
          <w:bCs/>
        </w:rPr>
        <w:t>Η.Ε. Dr. Lindiwe Msengana Ndlela</w:t>
      </w:r>
      <w:r>
        <w:rPr>
          <w:rFonts w:eastAsia="Times New Roman"/>
        </w:rPr>
        <w:t>, και της Αλγερίας, H.</w:t>
      </w:r>
      <w:r>
        <w:rPr>
          <w:rFonts w:eastAsia="Times New Roman"/>
          <w:b/>
          <w:bCs/>
        </w:rPr>
        <w:t>Ε. Mrs. Zaina Benhabouche</w:t>
      </w:r>
      <w:r>
        <w:rPr>
          <w:rFonts w:eastAsia="Times New Roman"/>
        </w:rPr>
        <w:t>, οι οποίες μας τιμούν με την παρουσία και τη συμμετοχή τους.</w:t>
      </w:r>
    </w:p>
    <w:p w14:paraId="780E6554" w14:textId="77777777" w:rsidR="00607D0C" w:rsidRDefault="00607D0C" w:rsidP="00607D0C">
      <w:pPr>
        <w:jc w:val="both"/>
        <w:rPr>
          <w:rFonts w:eastAsia="Times New Roman"/>
        </w:rPr>
      </w:pPr>
    </w:p>
    <w:p w14:paraId="5B523F40" w14:textId="77777777" w:rsidR="00607D0C" w:rsidRDefault="00607D0C" w:rsidP="00607D0C">
      <w:pPr>
        <w:jc w:val="both"/>
        <w:rPr>
          <w:rFonts w:eastAsia="Times New Roman"/>
        </w:rPr>
      </w:pPr>
      <w:r>
        <w:rPr>
          <w:rFonts w:eastAsia="Times New Roman"/>
        </w:rPr>
        <w:t>Ευχαριστώ επίσης τους Επίτιμους Προξένους της Κένυας, της Ναμίμπιας, της Ζάμπιας και της Μποτσουάνα, τους εκπροσώπους των ελληνικών επιχειρήσεων, όλους τους ομιλητές και τον συντονιστή της σημερινής εκδήλωσης.</w:t>
      </w:r>
    </w:p>
    <w:p w14:paraId="7D515E47" w14:textId="77777777" w:rsidR="00607D0C" w:rsidRDefault="00607D0C" w:rsidP="00607D0C">
      <w:pPr>
        <w:jc w:val="both"/>
        <w:rPr>
          <w:rFonts w:eastAsia="Times New Roman"/>
        </w:rPr>
      </w:pPr>
    </w:p>
    <w:p w14:paraId="359AB671" w14:textId="77777777" w:rsidR="00607D0C" w:rsidRDefault="00607D0C" w:rsidP="00607D0C">
      <w:pPr>
        <w:jc w:val="both"/>
        <w:rPr>
          <w:rFonts w:eastAsia="Times New Roman"/>
        </w:rPr>
      </w:pPr>
      <w:r>
        <w:rPr>
          <w:rFonts w:eastAsia="Times New Roman"/>
        </w:rPr>
        <w:t>Και, βεβαίως, ευχαριστώ όλους εσάς που βρίσκεστε σήμερα εδώ. Η παρουσία σας αποδεικνύει ότι το ενδιαφέρον της ελληνικής επιχειρηματικής κοινότητας για την Αφρική δεν είναι πλέον περιστασιακό, αλλά ουσιαστικό και διαρκώς αυξανόμενο.</w:t>
      </w:r>
    </w:p>
    <w:p w14:paraId="0B55CF37" w14:textId="77777777" w:rsidR="00607D0C" w:rsidRDefault="00607D0C" w:rsidP="00607D0C">
      <w:pPr>
        <w:jc w:val="both"/>
        <w:rPr>
          <w:rFonts w:eastAsia="Times New Roman"/>
        </w:rPr>
      </w:pPr>
    </w:p>
    <w:p w14:paraId="75FB335D" w14:textId="77777777" w:rsidR="00607D0C" w:rsidRDefault="00607D0C" w:rsidP="00607D0C">
      <w:pPr>
        <w:jc w:val="both"/>
        <w:rPr>
          <w:rFonts w:eastAsia="Times New Roman"/>
        </w:rPr>
      </w:pPr>
      <w:r>
        <w:rPr>
          <w:rFonts w:eastAsia="Times New Roman"/>
        </w:rPr>
        <w:t>Κυρίες και κύριοι,</w:t>
      </w:r>
    </w:p>
    <w:p w14:paraId="40EE7471" w14:textId="77777777" w:rsidR="00607D0C" w:rsidRDefault="00607D0C" w:rsidP="00607D0C">
      <w:pPr>
        <w:jc w:val="both"/>
        <w:rPr>
          <w:rFonts w:eastAsia="Times New Roman"/>
        </w:rPr>
      </w:pPr>
    </w:p>
    <w:p w14:paraId="16F5DE0F" w14:textId="77777777" w:rsidR="00607D0C" w:rsidRDefault="00607D0C" w:rsidP="00607D0C">
      <w:pPr>
        <w:jc w:val="both"/>
        <w:rPr>
          <w:rFonts w:eastAsia="Times New Roman"/>
        </w:rPr>
      </w:pPr>
      <w:r>
        <w:rPr>
          <w:rFonts w:eastAsia="Times New Roman"/>
        </w:rPr>
        <w:t>Σήμερα δεν συγκεντρωθήκαμε απλώς για να μιλήσουμε για μια μακρινή ήπειρο. Συγκεντρωθήκαμε για να κατανοήσουμε γιατί η εξέλιξη της Αφρικής αφορά άμεσα την Ελλάδα, την Ευρώπη και το μέλλον των επιχειρήσεών μας.</w:t>
      </w:r>
    </w:p>
    <w:p w14:paraId="7154921B" w14:textId="77777777" w:rsidR="00607D0C" w:rsidRDefault="00607D0C" w:rsidP="00607D0C">
      <w:pPr>
        <w:jc w:val="both"/>
        <w:rPr>
          <w:rFonts w:eastAsia="Times New Roman"/>
        </w:rPr>
      </w:pPr>
    </w:p>
    <w:p w14:paraId="5475F98A" w14:textId="77777777" w:rsidR="00607D0C" w:rsidRDefault="00607D0C" w:rsidP="00607D0C">
      <w:pPr>
        <w:jc w:val="both"/>
        <w:rPr>
          <w:rFonts w:eastAsia="Times New Roman"/>
        </w:rPr>
      </w:pPr>
      <w:r>
        <w:rPr>
          <w:rFonts w:eastAsia="Times New Roman"/>
        </w:rPr>
        <w:t>Η Αφρική βρίσκεται ήδη στο επίκεντρο μιας βαθιάς οικονομικής, δημογραφικής και τεχνολογικής μεταμόρφωσης. Είναι μια ήπειρος με τεράστιους φυσικούς πόρους, νεανικό πληθυσμό, ταχύτατα αναπτυσσόμενες πόλεις και συνεχώς αυξανόμενες ανάγκες για υποδομές, ενέργεια, τρόφιμα, κατοικία, υγεία, εκπαίδευση, μεταφορές και ψηφιακές υπηρεσίες.</w:t>
      </w:r>
    </w:p>
    <w:p w14:paraId="4CF2F3FB" w14:textId="77777777" w:rsidR="00607D0C" w:rsidRDefault="00607D0C" w:rsidP="00607D0C">
      <w:pPr>
        <w:jc w:val="both"/>
        <w:rPr>
          <w:rFonts w:eastAsia="Times New Roman"/>
        </w:rPr>
      </w:pPr>
    </w:p>
    <w:p w14:paraId="1F86BDA6" w14:textId="77777777" w:rsidR="00607D0C" w:rsidRDefault="00607D0C" w:rsidP="00607D0C">
      <w:pPr>
        <w:jc w:val="both"/>
        <w:rPr>
          <w:rFonts w:eastAsia="Times New Roman"/>
        </w:rPr>
      </w:pPr>
      <w:r>
        <w:rPr>
          <w:rFonts w:eastAsia="Times New Roman"/>
        </w:rPr>
        <w:t>Παρά τις γεωπολιτικές εντάσεις και τις διεθνείς οικονομικές αναταράξεις, η Αφρικανική Τράπεζα Ανάπτυξης προβλέπει ότι η συνολική οικονομία της ηπείρου θα αναπτυχθεί κατά περίπου 4,2% το 2026. Πίσω από αυτόν τον μέσο όρο βρίσκονται πολλές από τις ταχύτερα αναπτυσσόμενες οικονομίες του κόσμου.</w:t>
      </w:r>
    </w:p>
    <w:p w14:paraId="0F265E80" w14:textId="77777777" w:rsidR="00607D0C" w:rsidRDefault="00607D0C" w:rsidP="00607D0C">
      <w:pPr>
        <w:jc w:val="both"/>
        <w:rPr>
          <w:rFonts w:eastAsia="Times New Roman"/>
        </w:rPr>
      </w:pPr>
    </w:p>
    <w:p w14:paraId="4E041C22" w14:textId="77777777" w:rsidR="00607D0C" w:rsidRDefault="00607D0C" w:rsidP="00607D0C">
      <w:pPr>
        <w:jc w:val="both"/>
        <w:rPr>
          <w:rFonts w:eastAsia="Times New Roman"/>
        </w:rPr>
      </w:pPr>
      <w:r>
        <w:rPr>
          <w:rFonts w:eastAsia="Times New Roman"/>
        </w:rPr>
        <w:t>Η σημαντικότερη δύναμη της Αφρικής είναι, όμως, οι ίδιοι οι άνθρωποί της.</w:t>
      </w:r>
    </w:p>
    <w:p w14:paraId="0EB810B5" w14:textId="77777777" w:rsidR="00607D0C" w:rsidRDefault="00607D0C" w:rsidP="00607D0C">
      <w:pPr>
        <w:jc w:val="both"/>
        <w:rPr>
          <w:rFonts w:eastAsia="Times New Roman"/>
        </w:rPr>
      </w:pPr>
    </w:p>
    <w:p w14:paraId="4665A6C0" w14:textId="77777777" w:rsidR="00607D0C" w:rsidRDefault="00607D0C" w:rsidP="00607D0C">
      <w:pPr>
        <w:jc w:val="both"/>
        <w:rPr>
          <w:rFonts w:eastAsia="Times New Roman"/>
        </w:rPr>
      </w:pPr>
      <w:r>
        <w:rPr>
          <w:rFonts w:eastAsia="Times New Roman"/>
        </w:rPr>
        <w:t>Ο πληθυσμός της αυξάνεται με ταχύτατους ρυθμούς, ενώ σε πολλές χώρες διευρύνεται η μεσαία τάξη και ενισχύεται η ιδιωτική κατανάλωση. Μέχρι το 2050 υπολογίζεται ότι περίπου ένας στους τέσσερις ανθρώπους παγκοσμίως θα είναι Αφρικανός. Και το σημαντικότερο είναι ότι ένα πολύ μεγάλο μέρος αυτού του πληθυσμού θα βρίσκεται σε παραγωγικές και καταναλωτικές ηλικίες.</w:t>
      </w:r>
    </w:p>
    <w:p w14:paraId="44BAFA07" w14:textId="77777777" w:rsidR="00607D0C" w:rsidRDefault="00607D0C" w:rsidP="00607D0C">
      <w:pPr>
        <w:jc w:val="both"/>
        <w:rPr>
          <w:rFonts w:eastAsia="Times New Roman"/>
        </w:rPr>
      </w:pPr>
    </w:p>
    <w:p w14:paraId="5416B60F" w14:textId="77777777" w:rsidR="00607D0C" w:rsidRDefault="00607D0C" w:rsidP="00607D0C">
      <w:pPr>
        <w:jc w:val="both"/>
        <w:rPr>
          <w:rFonts w:eastAsia="Times New Roman"/>
        </w:rPr>
      </w:pPr>
      <w:r>
        <w:rPr>
          <w:rFonts w:eastAsia="Times New Roman"/>
        </w:rPr>
        <w:t>Την ώρα που η Ευρώπη και άλλες περιοχές του κόσμου αντιμετωπίζουν τη γήρανση του πληθυσμού τους, η Αφρική θα διαθέτει εκατοντάδες εκατομμύρια νέους ανθρώπους που θα εργάζονται, θα δημιουργούν επιχειρήσεις, θα χρησιμοποιούν νέες τεχνολογίες και θα ζητούν καλύτερα προϊόντα και υπηρεσίες.</w:t>
      </w:r>
    </w:p>
    <w:p w14:paraId="06533D49" w14:textId="77777777" w:rsidR="00607D0C" w:rsidRDefault="00607D0C" w:rsidP="00607D0C">
      <w:pPr>
        <w:jc w:val="both"/>
        <w:rPr>
          <w:rFonts w:eastAsia="Times New Roman"/>
        </w:rPr>
      </w:pPr>
    </w:p>
    <w:p w14:paraId="4262D935" w14:textId="77777777" w:rsidR="00607D0C" w:rsidRDefault="00607D0C" w:rsidP="00607D0C">
      <w:pPr>
        <w:jc w:val="both"/>
        <w:rPr>
          <w:rFonts w:eastAsia="Times New Roman"/>
        </w:rPr>
      </w:pPr>
      <w:r>
        <w:rPr>
          <w:rFonts w:eastAsia="Times New Roman"/>
        </w:rPr>
        <w:t>Αυτή η δημογραφική εξέλιξη δημιουργεί μια τεράστια αναπτυξιακή προοπτική. Δεν αποτελεί, βεβαίως, αυτόματη εγγύηση ευημερίας. Για να μετατραπεί σε πραγματικό οικονομικό πλεονέκτημα, απαιτούνται νέες θέσεις εργασίας, σύγχρονες υποδομές, εκπαίδευση και επαγγελματικές δεξιότητες, πρόσβαση στην ενέργεια και στη χρηματοδότηση, ισχυροί θεσμοί και μεγάλες παραγωγικές επενδύσεις.</w:t>
      </w:r>
    </w:p>
    <w:p w14:paraId="6533AF3A" w14:textId="77777777" w:rsidR="00607D0C" w:rsidRDefault="00607D0C" w:rsidP="00607D0C">
      <w:pPr>
        <w:jc w:val="both"/>
        <w:rPr>
          <w:rFonts w:eastAsia="Times New Roman"/>
        </w:rPr>
      </w:pPr>
    </w:p>
    <w:p w14:paraId="0AD63045" w14:textId="77777777" w:rsidR="00607D0C" w:rsidRDefault="00607D0C" w:rsidP="00607D0C">
      <w:pPr>
        <w:jc w:val="both"/>
        <w:rPr>
          <w:rFonts w:eastAsia="Times New Roman"/>
        </w:rPr>
      </w:pPr>
      <w:r>
        <w:rPr>
          <w:rFonts w:eastAsia="Times New Roman"/>
        </w:rPr>
        <w:t>Και ακριβώς σε αυτούς τους τομείς δημιουργούνται σημαντικές δυνατότητες συνεργασίας.</w:t>
      </w:r>
    </w:p>
    <w:p w14:paraId="560685A1" w14:textId="77777777" w:rsidR="00607D0C" w:rsidRDefault="00607D0C" w:rsidP="00607D0C">
      <w:pPr>
        <w:jc w:val="both"/>
        <w:rPr>
          <w:rFonts w:eastAsia="Times New Roman"/>
        </w:rPr>
      </w:pPr>
    </w:p>
    <w:p w14:paraId="53416507" w14:textId="77777777" w:rsidR="00607D0C" w:rsidRDefault="00607D0C" w:rsidP="00607D0C">
      <w:pPr>
        <w:jc w:val="both"/>
        <w:rPr>
          <w:rFonts w:eastAsia="Times New Roman"/>
        </w:rPr>
      </w:pPr>
      <w:r>
        <w:rPr>
          <w:rFonts w:eastAsia="Times New Roman"/>
        </w:rPr>
        <w:t>Η Αφρική δεν είναι, βέβαια, μία ενιαία αγορά. Αποτελείται από 54 διαφορετικές χώρες, καθεμία με τη δική της οικονομία, το δικό της θεσμικό πλαίσιο, τους δικούς της ρυθμούς ανάπτυξης, τις δικές της ανάγκες και τη δική της επιχειρηματική κουλτούρα.</w:t>
      </w:r>
    </w:p>
    <w:p w14:paraId="0ECD9AD5" w14:textId="77777777" w:rsidR="00607D0C" w:rsidRDefault="00607D0C" w:rsidP="00607D0C">
      <w:pPr>
        <w:jc w:val="both"/>
        <w:rPr>
          <w:rFonts w:eastAsia="Times New Roman"/>
        </w:rPr>
      </w:pPr>
    </w:p>
    <w:p w14:paraId="00B99654" w14:textId="77777777" w:rsidR="00607D0C" w:rsidRDefault="00607D0C" w:rsidP="00607D0C">
      <w:pPr>
        <w:jc w:val="both"/>
        <w:rPr>
          <w:rFonts w:eastAsia="Times New Roman"/>
        </w:rPr>
      </w:pPr>
      <w:r>
        <w:rPr>
          <w:rFonts w:eastAsia="Times New Roman"/>
        </w:rPr>
        <w:t>Η Νότια Αφρική δεν είναι ίδια με τη Νιγηρία. Η Αλγερία δεν είναι ίδια με την Κένυα. Η Ζάμπια, η Ναμίμπια και η Μποτσουάνα προσφέρουν διαφορετικές δυνατότητες και απαιτούν διαφορετική προσέγγιση. Γι’ αυτό και η επιτυχής δραστηριοποίηση στην Αφρική προϋποθέτει γνώση της συγκεκριμένης αγοράς, σωστούς τοπικούς συνεργάτες, υπομονή, συνέπεια και μακροχρόνια δέσμευση.</w:t>
      </w:r>
    </w:p>
    <w:p w14:paraId="6AC8C9CA" w14:textId="77777777" w:rsidR="00607D0C" w:rsidRDefault="00607D0C" w:rsidP="00607D0C">
      <w:pPr>
        <w:jc w:val="both"/>
        <w:rPr>
          <w:rFonts w:eastAsia="Times New Roman"/>
        </w:rPr>
      </w:pPr>
    </w:p>
    <w:p w14:paraId="33F229D8" w14:textId="77777777" w:rsidR="00607D0C" w:rsidRDefault="00607D0C" w:rsidP="00607D0C">
      <w:pPr>
        <w:jc w:val="both"/>
        <w:rPr>
          <w:rFonts w:eastAsia="Times New Roman"/>
        </w:rPr>
      </w:pPr>
      <w:r>
        <w:rPr>
          <w:rFonts w:eastAsia="Times New Roman"/>
        </w:rPr>
        <w:t>Ταυτόχρονα, όμως, αυτές οι διαφορετικές αγορές έρχονται σταδιακά πιο κοντά.</w:t>
      </w:r>
    </w:p>
    <w:p w14:paraId="6C3C1237" w14:textId="77777777" w:rsidR="00607D0C" w:rsidRDefault="00607D0C" w:rsidP="00607D0C">
      <w:pPr>
        <w:jc w:val="both"/>
        <w:rPr>
          <w:rFonts w:eastAsia="Times New Roman"/>
        </w:rPr>
      </w:pPr>
    </w:p>
    <w:p w14:paraId="5793C483" w14:textId="77777777" w:rsidR="00607D0C" w:rsidRDefault="00607D0C" w:rsidP="00607D0C">
      <w:pPr>
        <w:jc w:val="both"/>
        <w:rPr>
          <w:rFonts w:eastAsia="Times New Roman"/>
        </w:rPr>
      </w:pPr>
      <w:r>
        <w:rPr>
          <w:rFonts w:eastAsia="Times New Roman"/>
        </w:rPr>
        <w:t>Η Αφρικανική Ηπειρωτική Ζώνη Ελεύθερων Συναλλαγών, η AfCFTA, δημιουργεί τις προϋποθέσεις για μία ευρύτερη και περισσότερο ενοποιημένη αγορά αγαθών και υπηρεσιών, με περισσότερους από 1,3 δισεκατομμύρια καταναλωτές και συνολικό ΑΕΠ περίπου 3,4 τρισεκατομμυρίων δολαρίων.</w:t>
      </w:r>
    </w:p>
    <w:p w14:paraId="5AE6AB3B" w14:textId="77777777" w:rsidR="00607D0C" w:rsidRDefault="00607D0C" w:rsidP="00607D0C">
      <w:pPr>
        <w:jc w:val="both"/>
        <w:rPr>
          <w:rFonts w:eastAsia="Times New Roman"/>
        </w:rPr>
      </w:pPr>
    </w:p>
    <w:p w14:paraId="5E43E7E0" w14:textId="77777777" w:rsidR="00607D0C" w:rsidRDefault="00607D0C" w:rsidP="00607D0C">
      <w:pPr>
        <w:jc w:val="both"/>
        <w:rPr>
          <w:rFonts w:eastAsia="Times New Roman"/>
        </w:rPr>
      </w:pPr>
      <w:r>
        <w:rPr>
          <w:rFonts w:eastAsia="Times New Roman"/>
        </w:rPr>
        <w:t>Η πλήρης ενοποίηση δεν θα πραγματοποιηθεί από τη μία ημέρα στην άλλη. Η κατεύθυνση, όμως, είναι πλέον σαφής: σταδιακή μείωση των εμποδίων, ενίσχυση του ενδοαφρικανικού εμπορίου, ανάπτυξη περιφερειακών αλυσίδων αξίας και μεγαλύτερες δυνατότητες για τις επιχειρήσεις που θα αποκτήσουν έγκαιρα παρουσία στην ήπειρο.</w:t>
      </w:r>
    </w:p>
    <w:p w14:paraId="6E23565D" w14:textId="77777777" w:rsidR="00607D0C" w:rsidRDefault="00607D0C" w:rsidP="00607D0C">
      <w:pPr>
        <w:jc w:val="both"/>
        <w:rPr>
          <w:rFonts w:eastAsia="Times New Roman"/>
        </w:rPr>
      </w:pPr>
    </w:p>
    <w:p w14:paraId="5CB50D64" w14:textId="77777777" w:rsidR="00607D0C" w:rsidRDefault="00607D0C" w:rsidP="00607D0C">
      <w:pPr>
        <w:jc w:val="both"/>
        <w:rPr>
          <w:rFonts w:eastAsia="Times New Roman"/>
        </w:rPr>
      </w:pPr>
      <w:r>
        <w:rPr>
          <w:rFonts w:eastAsia="Times New Roman"/>
        </w:rPr>
        <w:t>Η σημερινή διεθνής συγκυρία δημιουργεί ασφαλώς και σοβαρές δυσκολίες.</w:t>
      </w:r>
    </w:p>
    <w:p w14:paraId="28CFACD7" w14:textId="77777777" w:rsidR="00607D0C" w:rsidRDefault="00607D0C" w:rsidP="00607D0C">
      <w:pPr>
        <w:jc w:val="both"/>
        <w:rPr>
          <w:rFonts w:eastAsia="Times New Roman"/>
        </w:rPr>
      </w:pPr>
    </w:p>
    <w:p w14:paraId="42268315" w14:textId="77777777" w:rsidR="00607D0C" w:rsidRDefault="00607D0C" w:rsidP="00607D0C">
      <w:pPr>
        <w:jc w:val="both"/>
        <w:rPr>
          <w:rFonts w:eastAsia="Times New Roman"/>
        </w:rPr>
      </w:pPr>
      <w:r>
        <w:rPr>
          <w:rFonts w:eastAsia="Times New Roman"/>
        </w:rPr>
        <w:t>Οι πόλεμοι στην Ουκρανία και στη Μέση Ανατολή επηρεάζουν πολλές αφρικανικές οικονομίες μέσω της αύξησης του κόστους της ενέργειας, των τροφίμων και των λιπασμάτων, των προβλημάτων στις μεταφορές και στις εφοδιαστικές αλυσίδες, του πληθωρισμού και των αυξημένων χρηματοδοτικών αναγκών.</w:t>
      </w:r>
    </w:p>
    <w:p w14:paraId="5A7F8156" w14:textId="77777777" w:rsidR="00607D0C" w:rsidRDefault="00607D0C" w:rsidP="00607D0C">
      <w:pPr>
        <w:jc w:val="both"/>
        <w:rPr>
          <w:rFonts w:eastAsia="Times New Roman"/>
        </w:rPr>
      </w:pPr>
    </w:p>
    <w:p w14:paraId="6891AFBC" w14:textId="77777777" w:rsidR="00607D0C" w:rsidRDefault="00607D0C" w:rsidP="00607D0C">
      <w:pPr>
        <w:jc w:val="both"/>
        <w:rPr>
          <w:rFonts w:eastAsia="Times New Roman"/>
        </w:rPr>
      </w:pPr>
      <w:r>
        <w:rPr>
          <w:rFonts w:eastAsia="Times New Roman"/>
        </w:rPr>
        <w:t>Αλλά οι ίδιες αυτές πιέσεις αναδεικνύουν ακόμη περισσότερο την ανάγκη των αφρικανικών χωρών να ενισχύσουν την ενεργειακή και επισιτιστική τους ασφάλεια, να αναπτύξουν τη δική τους παραγωγική βάση, να επεξεργάζονται τοπικά τις πρώτες ύλες τους και να δημιουργούν περισσότερη προστιθέμενη αξία και περισσότερες θέσεις εργασίας στο εσωτερικό τους.</w:t>
      </w:r>
    </w:p>
    <w:p w14:paraId="380FA3ED" w14:textId="77777777" w:rsidR="00607D0C" w:rsidRDefault="00607D0C" w:rsidP="00607D0C">
      <w:pPr>
        <w:jc w:val="both"/>
        <w:rPr>
          <w:rFonts w:eastAsia="Times New Roman"/>
        </w:rPr>
      </w:pPr>
    </w:p>
    <w:p w14:paraId="4B1092C3" w14:textId="77777777" w:rsidR="00607D0C" w:rsidRDefault="00607D0C" w:rsidP="00607D0C">
      <w:pPr>
        <w:jc w:val="both"/>
        <w:rPr>
          <w:rFonts w:eastAsia="Times New Roman"/>
        </w:rPr>
      </w:pPr>
      <w:r>
        <w:rPr>
          <w:rFonts w:eastAsia="Times New Roman"/>
        </w:rPr>
        <w:t>Αυτές οι ανάγκες δημιουργούν σημαντικές ευκαιρίες για τις ελληνικές επιχειρήσεις.</w:t>
      </w:r>
    </w:p>
    <w:p w14:paraId="55DB309C" w14:textId="77777777" w:rsidR="00607D0C" w:rsidRDefault="00607D0C" w:rsidP="00607D0C">
      <w:pPr>
        <w:jc w:val="both"/>
        <w:rPr>
          <w:rFonts w:eastAsia="Times New Roman"/>
        </w:rPr>
      </w:pPr>
    </w:p>
    <w:p w14:paraId="54E4AE7B" w14:textId="77777777" w:rsidR="00607D0C" w:rsidRDefault="00607D0C" w:rsidP="00607D0C">
      <w:pPr>
        <w:jc w:val="both"/>
        <w:rPr>
          <w:rFonts w:eastAsia="Times New Roman"/>
        </w:rPr>
      </w:pPr>
      <w:r>
        <w:rPr>
          <w:rFonts w:eastAsia="Times New Roman"/>
        </w:rPr>
        <w:t>Η Ελλάδα διαθέτει αξιόλογη τεχνογνωσία στις ανανεώσιμες πηγές και στην αποθήκευση ενέργειας, στις κατασκευές και στις υποδομές, στη διαχείριση νερού, στις αρδεύσεις και στην επεξεργασία αποβλήτων, στην αγροδιατροφή, στην τυποποίηση και στις ψυχρές αλυσίδες, στα δομικά υλικά, στη ναυτιλία, στα λιμάνια και στα logistics.</w:t>
      </w:r>
    </w:p>
    <w:p w14:paraId="64068E68" w14:textId="77777777" w:rsidR="00607D0C" w:rsidRDefault="00607D0C" w:rsidP="00607D0C">
      <w:pPr>
        <w:jc w:val="both"/>
        <w:rPr>
          <w:rFonts w:eastAsia="Times New Roman"/>
        </w:rPr>
      </w:pPr>
    </w:p>
    <w:p w14:paraId="6A9210EF" w14:textId="77777777" w:rsidR="00607D0C" w:rsidRDefault="00607D0C" w:rsidP="00607D0C">
      <w:pPr>
        <w:jc w:val="both"/>
        <w:rPr>
          <w:rFonts w:eastAsia="Times New Roman"/>
        </w:rPr>
      </w:pPr>
      <w:r>
        <w:rPr>
          <w:rFonts w:eastAsia="Times New Roman"/>
        </w:rPr>
        <w:t>Διαθέτουμε επίσης ισχυρές επιχειρήσεις στους τομείς των φαρμάκων, του ιατρικού εξοπλισμού, της υγείας, του τουρισμού, της εκπαίδευσης, των τηλεπικοινωνιών, του fintech, της κυβερνοασφάλειας και των ψηφιακών εφαρμογών.</w:t>
      </w:r>
    </w:p>
    <w:p w14:paraId="00A082E9" w14:textId="77777777" w:rsidR="00607D0C" w:rsidRDefault="00607D0C" w:rsidP="00607D0C">
      <w:pPr>
        <w:jc w:val="both"/>
        <w:rPr>
          <w:rFonts w:eastAsia="Times New Roman"/>
        </w:rPr>
      </w:pPr>
    </w:p>
    <w:p w14:paraId="28CACF35" w14:textId="77777777" w:rsidR="00607D0C" w:rsidRDefault="00607D0C" w:rsidP="00607D0C">
      <w:pPr>
        <w:jc w:val="both"/>
        <w:rPr>
          <w:rFonts w:eastAsia="Times New Roman"/>
        </w:rPr>
      </w:pPr>
      <w:r>
        <w:rPr>
          <w:rFonts w:eastAsia="Times New Roman"/>
        </w:rPr>
        <w:t>Από την άλλη πλευρά, οι αφρικανικές χώρες μπορούν να αποτελέσουν σημαντικούς εταίρους της Ελλάδας στην ενέργεια, στις πρώτες ύλες και στα κρίσιμα ορυκτά, στα αγροτικά προϊόντα, στη βιομηχανική συνεργασία, στον τουρισμό και στις νέες τεχνολογίες.</w:t>
      </w:r>
    </w:p>
    <w:p w14:paraId="077BDE54" w14:textId="77777777" w:rsidR="00607D0C" w:rsidRDefault="00607D0C" w:rsidP="00607D0C">
      <w:pPr>
        <w:jc w:val="both"/>
        <w:rPr>
          <w:rFonts w:eastAsia="Times New Roman"/>
        </w:rPr>
      </w:pPr>
    </w:p>
    <w:p w14:paraId="360CF2BA" w14:textId="77777777" w:rsidR="00607D0C" w:rsidRDefault="00607D0C" w:rsidP="00607D0C">
      <w:pPr>
        <w:jc w:val="both"/>
        <w:rPr>
          <w:rFonts w:eastAsia="Times New Roman"/>
        </w:rPr>
      </w:pPr>
      <w:r>
        <w:rPr>
          <w:rFonts w:eastAsia="Times New Roman"/>
        </w:rPr>
        <w:t>Η συνεργασία αυτή δεν πρέπει να περιορίζεται στην απλή πώληση και αγορά προϊόντων. Πρέπει να περιλαμβάνει επενδύσεις, κοινές επιχειρήσεις, τοπική παραγωγή, μεταφορά τεχνογνωσίας, εκπαίδευση ανθρώπινου δυναμικού και μακροχρόνιες σχέσεις αμοιβαίου οφέλους.</w:t>
      </w:r>
    </w:p>
    <w:p w14:paraId="29C8A03A" w14:textId="77777777" w:rsidR="00607D0C" w:rsidRDefault="00607D0C" w:rsidP="00607D0C">
      <w:pPr>
        <w:jc w:val="both"/>
        <w:rPr>
          <w:rFonts w:eastAsia="Times New Roman"/>
        </w:rPr>
      </w:pPr>
    </w:p>
    <w:p w14:paraId="10B79A5A" w14:textId="77777777" w:rsidR="00607D0C" w:rsidRDefault="00607D0C" w:rsidP="00607D0C">
      <w:pPr>
        <w:jc w:val="both"/>
        <w:rPr>
          <w:rFonts w:eastAsia="Times New Roman"/>
        </w:rPr>
      </w:pPr>
      <w:r>
        <w:rPr>
          <w:rFonts w:eastAsia="Times New Roman"/>
        </w:rPr>
        <w:t>Ιδιαίτερη σημασία αποκτά πλέον και η τεχνητή νοημοσύνη.</w:t>
      </w:r>
    </w:p>
    <w:p w14:paraId="6EA93AE5" w14:textId="77777777" w:rsidR="00607D0C" w:rsidRDefault="00607D0C" w:rsidP="00607D0C">
      <w:pPr>
        <w:jc w:val="both"/>
        <w:rPr>
          <w:rFonts w:eastAsia="Times New Roman"/>
        </w:rPr>
      </w:pPr>
    </w:p>
    <w:p w14:paraId="6D4558FA" w14:textId="77777777" w:rsidR="00607D0C" w:rsidRDefault="00607D0C" w:rsidP="00607D0C">
      <w:pPr>
        <w:jc w:val="both"/>
        <w:rPr>
          <w:rFonts w:eastAsia="Times New Roman"/>
        </w:rPr>
      </w:pPr>
      <w:r>
        <w:rPr>
          <w:rFonts w:eastAsia="Times New Roman"/>
        </w:rPr>
        <w:lastRenderedPageBreak/>
        <w:t>Η Αφρική έχει ήδη δείξει ότι μπορεί να αξιοποιεί την τεχνολογία για να παρακάμπτει παλαιότερα στάδια ανάπτυξης. Το mobile banking, το fintech, η τηλεϊατρική, οι ψηφιακές πληρωμές και η εξ αποστάσεως εκπαίδευση έχουν εισέλθει δυναμικά στην καθημερινότητα εκατομμυρίων ανθρώπων.</w:t>
      </w:r>
    </w:p>
    <w:p w14:paraId="18735D58" w14:textId="77777777" w:rsidR="00607D0C" w:rsidRDefault="00607D0C" w:rsidP="00607D0C">
      <w:pPr>
        <w:jc w:val="both"/>
        <w:rPr>
          <w:rFonts w:eastAsia="Times New Roman"/>
        </w:rPr>
      </w:pPr>
    </w:p>
    <w:p w14:paraId="1CD0A973" w14:textId="77777777" w:rsidR="00607D0C" w:rsidRDefault="00607D0C" w:rsidP="00607D0C">
      <w:pPr>
        <w:jc w:val="both"/>
        <w:rPr>
          <w:rFonts w:eastAsia="Times New Roman"/>
        </w:rPr>
      </w:pPr>
      <w:r>
        <w:rPr>
          <w:rFonts w:eastAsia="Times New Roman"/>
        </w:rPr>
        <w:t>Η τεχνητή νοημοσύνη μπορεί να επιταχύνει ακόμη περισσότερο αυτή τη μετάβαση: στη γεωργία, προβλέποντας τις ανάγκες των καλλιεργειών· στην υγεία, διευρύνοντας την πρόσβαση στη διάγνωση· στην ενέργεια, βελτιώνοντας τη λειτουργία των δικτύων· στην εκπαίδευση, προσφέροντας νέες δυνατότητες σε απομακρυσμένες περιοχές· και στη δημόσια διοίκηση, δημιουργώντας αποτελεσματικότερες υπηρεσίες.</w:t>
      </w:r>
    </w:p>
    <w:p w14:paraId="0C016843" w14:textId="77777777" w:rsidR="00607D0C" w:rsidRDefault="00607D0C" w:rsidP="00607D0C">
      <w:pPr>
        <w:jc w:val="both"/>
        <w:rPr>
          <w:rFonts w:eastAsia="Times New Roman"/>
        </w:rPr>
      </w:pPr>
    </w:p>
    <w:p w14:paraId="2D0990C2" w14:textId="77777777" w:rsidR="00607D0C" w:rsidRDefault="00607D0C" w:rsidP="00607D0C">
      <w:pPr>
        <w:jc w:val="both"/>
        <w:rPr>
          <w:rFonts w:eastAsia="Times New Roman"/>
        </w:rPr>
      </w:pPr>
      <w:r>
        <w:rPr>
          <w:rFonts w:eastAsia="Times New Roman"/>
        </w:rPr>
        <w:t>Πρόκειται για ένα νέο πεδίο στο οποίο οι ελληνικές εταιρείες τεχνολογίας, τα πανεπιστήμια, τα ερευνητικά κέντρα και οι νεοφυείς επιχειρήσεις μπορούν να αναπτύξουν ουσιαστικές συνεργασίες με αφρικανικούς φορείς και επιχειρήσεις.</w:t>
      </w:r>
    </w:p>
    <w:p w14:paraId="630321B7" w14:textId="77777777" w:rsidR="00607D0C" w:rsidRDefault="00607D0C" w:rsidP="00607D0C">
      <w:pPr>
        <w:jc w:val="both"/>
        <w:rPr>
          <w:rFonts w:eastAsia="Times New Roman"/>
        </w:rPr>
      </w:pPr>
    </w:p>
    <w:p w14:paraId="0A314F03" w14:textId="77777777" w:rsidR="00607D0C" w:rsidRDefault="00607D0C" w:rsidP="00607D0C">
      <w:pPr>
        <w:jc w:val="both"/>
        <w:rPr>
          <w:rFonts w:eastAsia="Times New Roman"/>
        </w:rPr>
      </w:pPr>
      <w:r>
        <w:rPr>
          <w:rFonts w:eastAsia="Times New Roman"/>
        </w:rPr>
        <w:t>Η Ελλάδα έχει και ένα ακόμη σημαντικό πλεονέκτημα: τις βαθιές ανθρώπινες και ιστορικές σχέσεις της με την Αφρική.</w:t>
      </w:r>
    </w:p>
    <w:p w14:paraId="20B0DE4A" w14:textId="77777777" w:rsidR="00607D0C" w:rsidRDefault="00607D0C" w:rsidP="00607D0C">
      <w:pPr>
        <w:jc w:val="both"/>
        <w:rPr>
          <w:rFonts w:eastAsia="Times New Roman"/>
        </w:rPr>
      </w:pPr>
    </w:p>
    <w:p w14:paraId="3C4C7933" w14:textId="77777777" w:rsidR="00607D0C" w:rsidRDefault="00607D0C" w:rsidP="00607D0C">
      <w:pPr>
        <w:jc w:val="both"/>
        <w:rPr>
          <w:rFonts w:eastAsia="Times New Roman"/>
        </w:rPr>
      </w:pPr>
      <w:r>
        <w:rPr>
          <w:rFonts w:eastAsia="Times New Roman"/>
        </w:rPr>
        <w:t>Οι ελληνικές παροικίες στην Αίγυπτο, στη Νότια Αφρική, στην Αιθιοπία, στο Σουδάν, στη Ζάμπια, στη Ζιμπάμπουε, στη Λαϊκή Δημοκρατία του Κονγκό και σε πολλές άλλες χώρες συνέβαλαν επί δεκαετίες στην οικονομική και κοινωνική ζωή των χωρών αυτών. Παράλληλα, δημιούργησαν γέφυρες φιλίας και εμπιστοσύνης που εξακολουθούν να αποτελούν πολύτιμο κεφάλαιο για την Ελλάδα.</w:t>
      </w:r>
    </w:p>
    <w:p w14:paraId="5CD27BD5" w14:textId="77777777" w:rsidR="00607D0C" w:rsidRDefault="00607D0C" w:rsidP="00607D0C">
      <w:pPr>
        <w:jc w:val="both"/>
        <w:rPr>
          <w:rFonts w:eastAsia="Times New Roman"/>
        </w:rPr>
      </w:pPr>
    </w:p>
    <w:p w14:paraId="11E58036" w14:textId="77777777" w:rsidR="00607D0C" w:rsidRDefault="00607D0C" w:rsidP="00607D0C">
      <w:pPr>
        <w:jc w:val="both"/>
        <w:rPr>
          <w:rFonts w:eastAsia="Times New Roman"/>
        </w:rPr>
      </w:pPr>
      <w:r>
        <w:rPr>
          <w:rFonts w:eastAsia="Times New Roman"/>
        </w:rPr>
        <w:t>Σήμερα έχουμε την ευθύνη να αξιοποιήσουμε αυτή την κληρονομιά και να τη μετατρέψουμε σε μια σύγχρονη, ισότιμη και περισσότερο φιλόδοξη οικονομική σχέση.</w:t>
      </w:r>
    </w:p>
    <w:p w14:paraId="2C744553" w14:textId="77777777" w:rsidR="00607D0C" w:rsidRDefault="00607D0C" w:rsidP="00607D0C">
      <w:pPr>
        <w:jc w:val="both"/>
        <w:rPr>
          <w:rFonts w:eastAsia="Times New Roman"/>
        </w:rPr>
      </w:pPr>
    </w:p>
    <w:p w14:paraId="0394535A" w14:textId="77777777" w:rsidR="00607D0C" w:rsidRDefault="00607D0C" w:rsidP="00607D0C">
      <w:pPr>
        <w:jc w:val="both"/>
        <w:rPr>
          <w:rFonts w:eastAsia="Times New Roman"/>
        </w:rPr>
      </w:pPr>
      <w:r>
        <w:rPr>
          <w:rFonts w:eastAsia="Times New Roman"/>
        </w:rPr>
        <w:t>Αυτός ακριβώς είναι ο ρόλος του Ελληνοαφρικανικού Επιμελητηρίου Εμπορίου και Ανάπτυξης.</w:t>
      </w:r>
    </w:p>
    <w:p w14:paraId="6C4E6122" w14:textId="77777777" w:rsidR="00607D0C" w:rsidRDefault="00607D0C" w:rsidP="00607D0C">
      <w:pPr>
        <w:jc w:val="both"/>
        <w:rPr>
          <w:rFonts w:eastAsia="Times New Roman"/>
        </w:rPr>
      </w:pPr>
    </w:p>
    <w:p w14:paraId="15F15375" w14:textId="77777777" w:rsidR="00607D0C" w:rsidRDefault="00607D0C" w:rsidP="00607D0C">
      <w:pPr>
        <w:jc w:val="both"/>
        <w:rPr>
          <w:rFonts w:eastAsia="Times New Roman"/>
        </w:rPr>
      </w:pPr>
      <w:r>
        <w:rPr>
          <w:rFonts w:eastAsia="Times New Roman"/>
        </w:rPr>
        <w:t>Εδώ και 27 χρόνια εργαζόμαστε για να φέρουμε πιο κοντά την ελληνική και την αφρικανική επιχειρηματική κοινότητα και να ενισχύσουμε τις οικονομικές, εμπορικές, επενδυτικές, πολιτιστικές και κοινωνικές σχέσεις της Ελλάδας με τις αφρικανικές χώρες.</w:t>
      </w:r>
    </w:p>
    <w:p w14:paraId="661B7DF4" w14:textId="77777777" w:rsidR="00607D0C" w:rsidRDefault="00607D0C" w:rsidP="00607D0C">
      <w:pPr>
        <w:jc w:val="both"/>
        <w:rPr>
          <w:rFonts w:eastAsia="Times New Roman"/>
        </w:rPr>
      </w:pPr>
    </w:p>
    <w:p w14:paraId="47BBDA4C" w14:textId="77777777" w:rsidR="00607D0C" w:rsidRDefault="00607D0C" w:rsidP="00607D0C">
      <w:pPr>
        <w:jc w:val="both"/>
        <w:rPr>
          <w:rFonts w:eastAsia="Times New Roman"/>
        </w:rPr>
      </w:pPr>
      <w:r>
        <w:rPr>
          <w:rFonts w:eastAsia="Times New Roman"/>
        </w:rPr>
        <w:t>Το Επιμελητήριό μας αριθμεί σήμερα περίπου 250 ενεργά μέλη, τα οποία προέρχονται από όλες τις περιοχές της Ελλάδας, από όλους τους κλάδους της οικονομίας και από όλα τα μεγέθη επιχειρήσεων — από μικρές και μεσαίες εταιρείες μέχρι μεγάλους ελληνικούς ομίλους.</w:t>
      </w:r>
    </w:p>
    <w:p w14:paraId="0CB27B97" w14:textId="77777777" w:rsidR="00607D0C" w:rsidRDefault="00607D0C" w:rsidP="00607D0C">
      <w:pPr>
        <w:jc w:val="both"/>
        <w:rPr>
          <w:rFonts w:eastAsia="Times New Roman"/>
        </w:rPr>
      </w:pPr>
    </w:p>
    <w:p w14:paraId="363C0B80" w14:textId="77777777" w:rsidR="00607D0C" w:rsidRDefault="00607D0C" w:rsidP="00607D0C">
      <w:pPr>
        <w:jc w:val="both"/>
        <w:rPr>
          <w:rFonts w:eastAsia="Times New Roman"/>
        </w:rPr>
      </w:pPr>
      <w:r>
        <w:rPr>
          <w:rFonts w:eastAsia="Times New Roman"/>
        </w:rPr>
        <w:t>Παρέχουμε ενημέρωση, δημιουργούμε επιχειρηματικές επαφές, οργανώνουμε συνέδρια, θεματικές εκδηλώσεις, webinars και επιχειρηματικές αποστολές και συνεργαζόμαστε στενά με πρεσβείες, δημόσιους φορείς, επιμελητήρια και επιχειρηματικές οργανώσεις στην Ελλάδα και σε ολόκληρη την Αφρική.</w:t>
      </w:r>
    </w:p>
    <w:p w14:paraId="3891F774" w14:textId="77777777" w:rsidR="00607D0C" w:rsidRDefault="00607D0C" w:rsidP="00607D0C">
      <w:pPr>
        <w:jc w:val="both"/>
        <w:rPr>
          <w:rFonts w:eastAsia="Times New Roman"/>
        </w:rPr>
      </w:pPr>
    </w:p>
    <w:p w14:paraId="52CF01B2" w14:textId="77777777" w:rsidR="00607D0C" w:rsidRDefault="00607D0C" w:rsidP="00607D0C">
      <w:pPr>
        <w:jc w:val="both"/>
        <w:rPr>
          <w:rFonts w:eastAsia="Times New Roman"/>
        </w:rPr>
      </w:pPr>
      <w:r>
        <w:rPr>
          <w:rFonts w:eastAsia="Times New Roman"/>
        </w:rPr>
        <w:lastRenderedPageBreak/>
        <w:t>Μόνο κατά τον τελευταίο χρόνο πραγματοποιήσαμε επιχειρηματικές αποστολές στην Αλγερία, στην Κένυα και στην Γκάνα, δημιουργώντας νέες επαφές και συγκεκριμένες δυνατότητες συνεργασίας για τις ελληνικές επιχειρήσεις.</w:t>
      </w:r>
    </w:p>
    <w:p w14:paraId="6A80DA5C" w14:textId="77777777" w:rsidR="00607D0C" w:rsidRDefault="00607D0C" w:rsidP="00607D0C">
      <w:pPr>
        <w:jc w:val="both"/>
        <w:rPr>
          <w:rFonts w:eastAsia="Times New Roman"/>
        </w:rPr>
      </w:pPr>
    </w:p>
    <w:p w14:paraId="6C45ED4F" w14:textId="77777777" w:rsidR="00607D0C" w:rsidRDefault="00607D0C" w:rsidP="00607D0C">
      <w:pPr>
        <w:jc w:val="both"/>
        <w:rPr>
          <w:rFonts w:eastAsia="Times New Roman"/>
        </w:rPr>
      </w:pPr>
      <w:r>
        <w:rPr>
          <w:rFonts w:eastAsia="Times New Roman"/>
        </w:rPr>
        <w:t>Το επόμενο σημαντικό μας βήμα είναι η επιχειρηματική αποστολή στη Νότια Αφρική, από τις 15 έως τις 20 Νοεμβρίου, με πρόγραμμα στο Γιοχάνεσμπουργκ και στο Κέιπ Τάουν.</w:t>
      </w:r>
    </w:p>
    <w:p w14:paraId="51ADF37F" w14:textId="77777777" w:rsidR="00607D0C" w:rsidRDefault="00607D0C" w:rsidP="00607D0C">
      <w:pPr>
        <w:jc w:val="both"/>
        <w:rPr>
          <w:rFonts w:eastAsia="Times New Roman"/>
        </w:rPr>
      </w:pPr>
    </w:p>
    <w:p w14:paraId="19633C76" w14:textId="77777777" w:rsidR="00607D0C" w:rsidRDefault="00607D0C" w:rsidP="00607D0C">
      <w:pPr>
        <w:jc w:val="both"/>
        <w:rPr>
          <w:rFonts w:eastAsia="Times New Roman"/>
        </w:rPr>
      </w:pPr>
      <w:r>
        <w:rPr>
          <w:rFonts w:eastAsia="Times New Roman"/>
        </w:rPr>
        <w:t>Δεν επιθυμούμε απλώς να επισκεφθούμε τη Νότια Αφρική. Θέλουμε να οργανώσουμε στοχευμένες επιχειρηματικές συναντήσεις, να φέρουμε σε άμεση επαφή ελληνικές και νοτιοαφρικανικές εταιρείες και να δημιουργήσουμε συγκεκριμένες συνεργασίες με μετρήσιμα αποτελέσματα.</w:t>
      </w:r>
    </w:p>
    <w:p w14:paraId="0F132EDF" w14:textId="77777777" w:rsidR="00607D0C" w:rsidRDefault="00607D0C" w:rsidP="00607D0C">
      <w:pPr>
        <w:jc w:val="both"/>
        <w:rPr>
          <w:rFonts w:eastAsia="Times New Roman"/>
        </w:rPr>
      </w:pPr>
    </w:p>
    <w:p w14:paraId="6DF9D6BC" w14:textId="77777777" w:rsidR="00607D0C" w:rsidRDefault="00607D0C" w:rsidP="00607D0C">
      <w:pPr>
        <w:jc w:val="both"/>
        <w:rPr>
          <w:rFonts w:eastAsia="Times New Roman"/>
        </w:rPr>
      </w:pPr>
      <w:r>
        <w:rPr>
          <w:rFonts w:eastAsia="Times New Roman"/>
        </w:rPr>
        <w:t>Προσκαλώ, επομένως, όλες τις επιχειρήσεις που βρίσκονται σήμερα εδώ να εξετάσουν τη συμμετοχή τους και να μας συνοδεύσουν σε αυτή την αποστολή.</w:t>
      </w:r>
    </w:p>
    <w:p w14:paraId="24AFCD34" w14:textId="77777777" w:rsidR="00607D0C" w:rsidRDefault="00607D0C" w:rsidP="00607D0C">
      <w:pPr>
        <w:jc w:val="both"/>
        <w:rPr>
          <w:rFonts w:eastAsia="Times New Roman"/>
        </w:rPr>
      </w:pPr>
    </w:p>
    <w:p w14:paraId="076014BE" w14:textId="77777777" w:rsidR="00607D0C" w:rsidRDefault="00607D0C" w:rsidP="00607D0C">
      <w:pPr>
        <w:jc w:val="both"/>
        <w:rPr>
          <w:rFonts w:eastAsia="Times New Roman"/>
        </w:rPr>
      </w:pPr>
      <w:r>
        <w:rPr>
          <w:rFonts w:eastAsia="Times New Roman"/>
        </w:rPr>
        <w:t>Κυρίες και κύριοι,</w:t>
      </w:r>
    </w:p>
    <w:p w14:paraId="0C087021" w14:textId="77777777" w:rsidR="00607D0C" w:rsidRDefault="00607D0C" w:rsidP="00607D0C">
      <w:pPr>
        <w:jc w:val="both"/>
        <w:rPr>
          <w:rFonts w:eastAsia="Times New Roman"/>
        </w:rPr>
      </w:pPr>
    </w:p>
    <w:p w14:paraId="3AC250D2" w14:textId="77777777" w:rsidR="00607D0C" w:rsidRDefault="00607D0C" w:rsidP="00607D0C">
      <w:pPr>
        <w:jc w:val="both"/>
        <w:rPr>
          <w:rFonts w:eastAsia="Times New Roman"/>
        </w:rPr>
      </w:pPr>
      <w:r>
        <w:rPr>
          <w:rFonts w:eastAsia="Times New Roman"/>
        </w:rPr>
        <w:t>Όταν μιλάμε για το μέλλον της παγκόσμιας οικονομίας, δεν μπορούμε να μη μιλάμε για την Αφρική.</w:t>
      </w:r>
    </w:p>
    <w:p w14:paraId="4BA34FEC" w14:textId="77777777" w:rsidR="00607D0C" w:rsidRDefault="00607D0C" w:rsidP="00607D0C">
      <w:pPr>
        <w:jc w:val="both"/>
        <w:rPr>
          <w:rFonts w:eastAsia="Times New Roman"/>
        </w:rPr>
      </w:pPr>
    </w:p>
    <w:p w14:paraId="533DDD16" w14:textId="77777777" w:rsidR="00607D0C" w:rsidRDefault="00607D0C" w:rsidP="00607D0C">
      <w:pPr>
        <w:jc w:val="both"/>
        <w:rPr>
          <w:rFonts w:eastAsia="Times New Roman"/>
        </w:rPr>
      </w:pPr>
      <w:r>
        <w:rPr>
          <w:rFonts w:eastAsia="Times New Roman"/>
        </w:rPr>
        <w:t>Οι επιχειρήσεις που θα γνωρίσουν έγκαιρα αυτές τις αγορές, θα επενδύσουν στις σωστές τοπικές συνεργασίες και θα οικοδομήσουν σχέσεις εμπιστοσύνης, θα αποκτήσουν σημαντικό πλεονέκτημα για τις επόμενες δεκαετίες.</w:t>
      </w:r>
    </w:p>
    <w:p w14:paraId="0757725B" w14:textId="77777777" w:rsidR="00607D0C" w:rsidRDefault="00607D0C" w:rsidP="00607D0C">
      <w:pPr>
        <w:jc w:val="both"/>
        <w:rPr>
          <w:rFonts w:eastAsia="Times New Roman"/>
        </w:rPr>
      </w:pPr>
    </w:p>
    <w:p w14:paraId="40CACCF9" w14:textId="77777777" w:rsidR="00607D0C" w:rsidRDefault="00607D0C" w:rsidP="00607D0C">
      <w:pPr>
        <w:jc w:val="both"/>
        <w:rPr>
          <w:rFonts w:eastAsia="Times New Roman"/>
        </w:rPr>
      </w:pPr>
      <w:r>
        <w:rPr>
          <w:rFonts w:eastAsia="Times New Roman"/>
        </w:rPr>
        <w:t>Οι ευκαιρίες υπάρχουν. Αλλά απαιτούν καλή προετοιμασία, ρεαλιστικές προσδοκίες, σεβασμό στις τοπικές ιδιαιτερότητες και, πάνω απ’ όλα, τους κατάλληλους συνεργάτες.</w:t>
      </w:r>
    </w:p>
    <w:p w14:paraId="3F2643F9" w14:textId="77777777" w:rsidR="00607D0C" w:rsidRDefault="00607D0C" w:rsidP="00607D0C">
      <w:pPr>
        <w:jc w:val="both"/>
        <w:rPr>
          <w:rFonts w:eastAsia="Times New Roman"/>
        </w:rPr>
      </w:pPr>
    </w:p>
    <w:p w14:paraId="3A0A874A" w14:textId="77777777" w:rsidR="00607D0C" w:rsidRDefault="00607D0C" w:rsidP="00607D0C">
      <w:pPr>
        <w:jc w:val="both"/>
        <w:rPr>
          <w:rFonts w:eastAsia="Times New Roman"/>
        </w:rPr>
      </w:pPr>
      <w:r>
        <w:rPr>
          <w:rFonts w:eastAsia="Times New Roman"/>
        </w:rPr>
        <w:t>Ας αξιοποιήσουμε, λοιπόν, τη σημερινή συνάντηση ως την αρχή ενός πιο φιλόδοξου κεφαλαίου στις σχέσεις της Ελλάδας με την Αφρική — ενός κεφαλαίου με περισσότερο εμπόριο, περισσότερες επενδύσεις, περισσότερες κοινές επιχειρηματικές πρωτοβουλίες και περισσότερη άμεση συνεργασία μεταξύ των ανθρώπων μας.</w:t>
      </w:r>
    </w:p>
    <w:p w14:paraId="40F507EF" w14:textId="77777777" w:rsidR="00607D0C" w:rsidRDefault="00607D0C" w:rsidP="00607D0C">
      <w:pPr>
        <w:jc w:val="both"/>
        <w:rPr>
          <w:rFonts w:eastAsia="Times New Roman"/>
        </w:rPr>
      </w:pPr>
    </w:p>
    <w:p w14:paraId="133E44CD" w14:textId="77777777" w:rsidR="00607D0C" w:rsidRDefault="00607D0C" w:rsidP="00607D0C">
      <w:pPr>
        <w:jc w:val="both"/>
        <w:rPr>
          <w:rFonts w:eastAsia="Times New Roman"/>
        </w:rPr>
      </w:pPr>
      <w:r>
        <w:rPr>
          <w:rFonts w:eastAsia="Times New Roman"/>
        </w:rPr>
        <w:t>Το Ελληνοαφρικανικό Επιμελητήριο είναι έτοιμο να συμβάλει ενεργά σε αυτή την προσπάθεια, μαζί με την Περιφέρεια Δυτικής Ελλάδας, τις αφρικανικές Πρεσβείες και Προξενικές Αρχές, τους συνεργαζόμενους φορείς και, κυρίως, τις επιχειρήσεις και τους επιχειρηματίες των δύο πλευρών.</w:t>
      </w:r>
    </w:p>
    <w:p w14:paraId="56E2324E" w14:textId="77777777" w:rsidR="00607D0C" w:rsidRDefault="00607D0C" w:rsidP="00607D0C">
      <w:pPr>
        <w:jc w:val="both"/>
        <w:rPr>
          <w:rFonts w:eastAsia="Times New Roman"/>
        </w:rPr>
      </w:pPr>
    </w:p>
    <w:p w14:paraId="3EB0BF44" w14:textId="77777777" w:rsidR="00607D0C" w:rsidRDefault="00607D0C" w:rsidP="00607D0C">
      <w:pPr>
        <w:jc w:val="both"/>
        <w:rPr>
          <w:rFonts w:eastAsia="Times New Roman"/>
        </w:rPr>
      </w:pPr>
      <w:r>
        <w:rPr>
          <w:rFonts w:eastAsia="Times New Roman"/>
        </w:rPr>
        <w:t>Σας ευχαριστώ και πάλι θερμά για την παρουσία σας.</w:t>
      </w:r>
    </w:p>
    <w:p w14:paraId="1DA660E2" w14:textId="77777777" w:rsidR="00607D0C" w:rsidRDefault="00607D0C" w:rsidP="00607D0C">
      <w:pPr>
        <w:jc w:val="both"/>
        <w:rPr>
          <w:rFonts w:eastAsia="Times New Roman"/>
        </w:rPr>
      </w:pPr>
    </w:p>
    <w:p w14:paraId="12DF7507" w14:textId="77777777" w:rsidR="00607D0C" w:rsidRDefault="00607D0C" w:rsidP="00607D0C">
      <w:pPr>
        <w:jc w:val="both"/>
        <w:rPr>
          <w:rFonts w:eastAsia="Times New Roman"/>
        </w:rPr>
      </w:pPr>
      <w:r>
        <w:rPr>
          <w:rFonts w:eastAsia="Times New Roman"/>
        </w:rPr>
        <w:t>Εύχομαι μια ενδιαφέρουσα, ουσιαστική και παραγωγική εκδήλωση.</w:t>
      </w:r>
    </w:p>
    <w:p w14:paraId="254398A3" w14:textId="77777777" w:rsidR="004C69A7" w:rsidRDefault="004C69A7"/>
    <w:sectPr w:rsidR="004C69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D0C"/>
    <w:rsid w:val="002B7727"/>
    <w:rsid w:val="004C69A7"/>
    <w:rsid w:val="00607D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D781E"/>
  <w15:chartTrackingRefBased/>
  <w15:docId w15:val="{1A3AEE73-8278-4950-ADEA-E9EBC9CA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D0C"/>
    <w:pPr>
      <w:spacing w:after="0" w:line="240" w:lineRule="auto"/>
    </w:pPr>
    <w:rPr>
      <w:rFonts w:ascii="Aptos" w:hAnsi="Aptos" w:cs="Aptos"/>
      <w:kern w:val="0"/>
      <w:sz w:val="24"/>
      <w:szCs w:val="24"/>
      <w:lang w:eastAsia="el-GR"/>
    </w:rPr>
  </w:style>
  <w:style w:type="paragraph" w:styleId="Heading1">
    <w:name w:val="heading 1"/>
    <w:basedOn w:val="Normal"/>
    <w:next w:val="Normal"/>
    <w:link w:val="Heading1Char"/>
    <w:uiPriority w:val="9"/>
    <w:qFormat/>
    <w:rsid w:val="00607D0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07D0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07D0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07D0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07D0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07D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D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D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D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D0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07D0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07D0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07D0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07D0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07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D0C"/>
    <w:rPr>
      <w:rFonts w:eastAsiaTheme="majorEastAsia" w:cstheme="majorBidi"/>
      <w:color w:val="272727" w:themeColor="text1" w:themeTint="D8"/>
    </w:rPr>
  </w:style>
  <w:style w:type="paragraph" w:styleId="Title">
    <w:name w:val="Title"/>
    <w:basedOn w:val="Normal"/>
    <w:next w:val="Normal"/>
    <w:link w:val="TitleChar"/>
    <w:uiPriority w:val="10"/>
    <w:qFormat/>
    <w:rsid w:val="00607D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D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D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D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7D0C"/>
    <w:rPr>
      <w:i/>
      <w:iCs/>
      <w:color w:val="404040" w:themeColor="text1" w:themeTint="BF"/>
    </w:rPr>
  </w:style>
  <w:style w:type="paragraph" w:styleId="ListParagraph">
    <w:name w:val="List Paragraph"/>
    <w:basedOn w:val="Normal"/>
    <w:uiPriority w:val="34"/>
    <w:qFormat/>
    <w:rsid w:val="00607D0C"/>
    <w:pPr>
      <w:ind w:left="720"/>
      <w:contextualSpacing/>
    </w:pPr>
  </w:style>
  <w:style w:type="character" w:styleId="IntenseEmphasis">
    <w:name w:val="Intense Emphasis"/>
    <w:basedOn w:val="DefaultParagraphFont"/>
    <w:uiPriority w:val="21"/>
    <w:qFormat/>
    <w:rsid w:val="00607D0C"/>
    <w:rPr>
      <w:i/>
      <w:iCs/>
      <w:color w:val="365F91" w:themeColor="accent1" w:themeShade="BF"/>
    </w:rPr>
  </w:style>
  <w:style w:type="paragraph" w:styleId="IntenseQuote">
    <w:name w:val="Intense Quote"/>
    <w:basedOn w:val="Normal"/>
    <w:next w:val="Normal"/>
    <w:link w:val="IntenseQuoteChar"/>
    <w:uiPriority w:val="30"/>
    <w:qFormat/>
    <w:rsid w:val="00607D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07D0C"/>
    <w:rPr>
      <w:i/>
      <w:iCs/>
      <w:color w:val="365F91" w:themeColor="accent1" w:themeShade="BF"/>
    </w:rPr>
  </w:style>
  <w:style w:type="character" w:styleId="IntenseReference">
    <w:name w:val="Intense Reference"/>
    <w:basedOn w:val="DefaultParagraphFont"/>
    <w:uiPriority w:val="32"/>
    <w:qFormat/>
    <w:rsid w:val="00607D0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1736</Words>
  <Characters>9376</Characters>
  <Application>Microsoft Office Word</Application>
  <DocSecurity>0</DocSecurity>
  <Lines>78</Lines>
  <Paragraphs>22</Paragraphs>
  <ScaleCrop>false</ScaleCrop>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zacharakis</dc:creator>
  <cp:keywords/>
  <dc:description/>
  <cp:lastModifiedBy>jenny zacharakis</cp:lastModifiedBy>
  <cp:revision>1</cp:revision>
  <dcterms:created xsi:type="dcterms:W3CDTF">2026-09-25T10:34:00Z</dcterms:created>
  <dcterms:modified xsi:type="dcterms:W3CDTF">2026-09-25T10:34:00Z</dcterms:modified>
</cp:coreProperties>
</file>